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9C46B">
      <w:pPr>
        <w:spacing w:line="480" w:lineRule="auto"/>
        <w:ind w:left="3240" w:hanging="3240" w:hangingChars="90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eastAsia="zh-CN"/>
        </w:rPr>
        <w:t>南通市保安服务有限公司冷水机组变频器故障维修</w:t>
      </w:r>
    </w:p>
    <w:p w14:paraId="274DC093">
      <w:pPr>
        <w:spacing w:line="480" w:lineRule="auto"/>
        <w:ind w:left="3240" w:hanging="3240" w:hangingChars="900"/>
        <w:jc w:val="center"/>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询价文件</w:t>
      </w:r>
    </w:p>
    <w:p w14:paraId="1E996C87">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p>
    <w:p w14:paraId="06268EAA">
      <w:pPr>
        <w:spacing w:line="48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冷水机组变频器故障</w:t>
      </w:r>
      <w:r>
        <w:rPr>
          <w:rFonts w:hint="eastAsia" w:asciiTheme="minorEastAsia" w:hAnsiTheme="minorEastAsia" w:eastAsiaTheme="minorEastAsia" w:cstheme="minorEastAsia"/>
          <w:sz w:val="28"/>
          <w:szCs w:val="28"/>
          <w:lang w:eastAsia="zh-CN"/>
        </w:rPr>
        <w:t>维修</w:t>
      </w:r>
    </w:p>
    <w:p w14:paraId="0E82B176">
      <w:pPr>
        <w:spacing w:line="48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eastAsia="zh-CN"/>
        </w:rPr>
        <w:t>维修</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万元</w:t>
      </w:r>
    </w:p>
    <w:p w14:paraId="7F9EDC80">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三、项目要求：</w:t>
      </w:r>
    </w:p>
    <w:p w14:paraId="47D306DA">
      <w:pPr>
        <w:numPr>
          <w:ilvl w:val="0"/>
          <w:numId w:val="0"/>
        </w:numPr>
        <w:ind w:left="0" w:leftChars="0" w:firstLine="560" w:firstLineChars="200"/>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1.地下室编号180706127冷水机组报警变频器故障，经开利厂家检测需更换型号176F3159主板1个、型号176F8320整流模块3个（具体故障排情况需根据现场勘察实际情况为准）。</w:t>
      </w:r>
    </w:p>
    <w:p w14:paraId="32E17A91">
      <w:pPr>
        <w:numPr>
          <w:ilvl w:val="0"/>
          <w:numId w:val="0"/>
        </w:numPr>
        <w:ind w:left="0" w:leftChars="0" w:firstLine="560" w:firstLineChars="200"/>
        <w:jc w:val="left"/>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2. </w:t>
      </w:r>
      <w:r>
        <w:rPr>
          <w:rFonts w:hint="eastAsia" w:asciiTheme="minorEastAsia" w:hAnsiTheme="minorEastAsia" w:cstheme="minorEastAsia"/>
          <w:b w:val="0"/>
          <w:bCs w:val="0"/>
          <w:sz w:val="28"/>
          <w:szCs w:val="28"/>
          <w:lang w:val="en-US" w:eastAsia="zh-CN"/>
        </w:rPr>
        <w:t>本项目维修费用涵盖：运输费用、材料费用、人身和设备安全费用、税费等。</w:t>
      </w:r>
    </w:p>
    <w:p w14:paraId="65CB72FB">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3. </w:t>
      </w:r>
      <w:r>
        <w:rPr>
          <w:rFonts w:hint="eastAsia" w:asciiTheme="minorEastAsia" w:hAnsiTheme="minorEastAsia" w:cstheme="minorEastAsia"/>
          <w:b w:val="0"/>
          <w:bCs w:val="0"/>
          <w:sz w:val="28"/>
          <w:szCs w:val="28"/>
          <w:lang w:val="en-US" w:eastAsia="zh-CN"/>
        </w:rPr>
        <w:t>所更换配件必需上海-冷开利空调设备有限公司型号XW-V428E螺杆式冷水机组原装配件。</w:t>
      </w:r>
    </w:p>
    <w:p w14:paraId="74265673">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四、履约保证金</w:t>
      </w:r>
    </w:p>
    <w:p w14:paraId="1A882F45">
      <w:pPr>
        <w:numPr>
          <w:ilvl w:val="0"/>
          <w:numId w:val="0"/>
        </w:numPr>
        <w:spacing w:line="480" w:lineRule="auto"/>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履约保证金为中选价的10%，通知中选15个工作日内汇入南通</w:t>
      </w:r>
    </w:p>
    <w:p w14:paraId="5F4D17D8">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市保安服务有限公司账户，采购安装结束没有违约责任、运行正常保证金无息退还。   </w:t>
      </w:r>
    </w:p>
    <w:p w14:paraId="240320FD">
      <w:pPr>
        <w:numPr>
          <w:ilvl w:val="0"/>
          <w:numId w:val="0"/>
        </w:numPr>
        <w:spacing w:line="480" w:lineRule="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五、付款方式</w:t>
      </w:r>
    </w:p>
    <w:p w14:paraId="150444B6">
      <w:pPr>
        <w:numPr>
          <w:ilvl w:val="0"/>
          <w:numId w:val="0"/>
        </w:numPr>
        <w:spacing w:line="480" w:lineRule="auto"/>
        <w:ind w:left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highlight w:val="none"/>
          <w:lang w:val="en-US" w:eastAsia="zh-CN"/>
        </w:rPr>
        <w:t>采购安装结束预验收合格后付合同款的100%。</w:t>
      </w:r>
    </w:p>
    <w:p w14:paraId="3C1E5F66">
      <w:pPr>
        <w:pStyle w:val="2"/>
        <w:rPr>
          <w:rFonts w:hint="eastAsia"/>
          <w:lang w:val="en-US" w:eastAsia="zh-CN"/>
        </w:rPr>
      </w:pPr>
    </w:p>
    <w:p w14:paraId="72DC3234">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w:t>
      </w:r>
      <w:r>
        <w:rPr>
          <w:rFonts w:hint="eastAsia" w:asciiTheme="minorEastAsia" w:hAnsiTheme="minorEastAsia" w:eastAsiaTheme="minorEastAsia" w:cstheme="minorEastAsia"/>
          <w:b w:val="0"/>
          <w:bCs w:val="0"/>
          <w:sz w:val="28"/>
          <w:szCs w:val="28"/>
          <w:lang w:val="en-US" w:eastAsia="zh-CN"/>
        </w:rPr>
        <w:t>、投标人资格要求</w:t>
      </w:r>
    </w:p>
    <w:p w14:paraId="2B1F9A0B">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维修单位</w:t>
      </w:r>
      <w:r>
        <w:rPr>
          <w:rFonts w:hint="eastAsia" w:asciiTheme="minorEastAsia" w:hAnsiTheme="minorEastAsia" w:eastAsiaTheme="minorEastAsia" w:cstheme="minorEastAsia"/>
          <w:b w:val="0"/>
          <w:bCs w:val="0"/>
          <w:sz w:val="28"/>
          <w:szCs w:val="28"/>
          <w:lang w:val="en-US" w:eastAsia="zh-CN"/>
        </w:rPr>
        <w:t>应当具备的条件</w:t>
      </w:r>
    </w:p>
    <w:p w14:paraId="66F9C81F">
      <w:pPr>
        <w:numPr>
          <w:ilvl w:val="0"/>
          <w:numId w:val="0"/>
        </w:num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39787A2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及询价</w:t>
      </w:r>
      <w:r>
        <w:rPr>
          <w:rFonts w:hint="eastAsia" w:asciiTheme="minorEastAsia" w:hAnsiTheme="minorEastAsia" w:eastAsiaTheme="minorEastAsia" w:cstheme="minorEastAsia"/>
          <w:b w:val="0"/>
          <w:bCs w:val="0"/>
          <w:sz w:val="28"/>
          <w:szCs w:val="28"/>
          <w:lang w:val="en-US" w:eastAsia="zh-CN"/>
        </w:rPr>
        <w:t>文件的要求；</w:t>
      </w:r>
    </w:p>
    <w:p w14:paraId="0C1F2C31">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、询价时间、地点和联系人信息</w:t>
      </w:r>
    </w:p>
    <w:p w14:paraId="251E723E">
      <w:pPr>
        <w:numPr>
          <w:ilvl w:val="0"/>
          <w:numId w:val="0"/>
        </w:numPr>
        <w:spacing w:line="480" w:lineRule="auto"/>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cstheme="minorEastAsia"/>
          <w:b w:val="0"/>
          <w:bCs w:val="0"/>
          <w:sz w:val="28"/>
          <w:szCs w:val="28"/>
          <w:lang w:val="en-US" w:eastAsia="zh-CN"/>
        </w:rPr>
        <w:t>、地址</w:t>
      </w: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lang w:val="en-US" w:eastAsia="zh-CN"/>
        </w:rPr>
        <w:t>日</w:t>
      </w:r>
      <w:r>
        <w:rPr>
          <w:rFonts w:hint="eastAsia" w:asciiTheme="minorEastAsia" w:hAnsiTheme="minorEastAsia" w:cstheme="minorEastAsia"/>
          <w:b w:val="0"/>
          <w:bCs w:val="0"/>
          <w:sz w:val="28"/>
          <w:szCs w:val="28"/>
          <w:lang w:val="en-US" w:eastAsia="zh-CN"/>
        </w:rPr>
        <w:t>下</w:t>
      </w:r>
      <w:r>
        <w:rPr>
          <w:rFonts w:hint="eastAsia" w:asciiTheme="minorEastAsia" w:hAnsiTheme="minorEastAsia" w:eastAsiaTheme="minorEastAsia" w:cstheme="minorEastAsia"/>
          <w:b w:val="0"/>
          <w:bCs w:val="0"/>
          <w:sz w:val="28"/>
          <w:szCs w:val="28"/>
          <w:lang w:val="en-US" w:eastAsia="zh-CN"/>
        </w:rPr>
        <w:t>午</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lang w:val="en-US" w:eastAsia="zh-CN"/>
        </w:rPr>
        <w:t>：00。</w:t>
      </w:r>
      <w:r>
        <w:rPr>
          <w:rFonts w:hint="eastAsia" w:asciiTheme="minorEastAsia" w:hAnsiTheme="minorEastAsia" w:cstheme="minorEastAsia"/>
          <w:b w:val="0"/>
          <w:bCs w:val="0"/>
          <w:sz w:val="28"/>
          <w:szCs w:val="28"/>
          <w:lang w:val="en-US" w:eastAsia="zh-CN"/>
        </w:rPr>
        <w:t>地址：南通市崇川区石桥路333号</w:t>
      </w:r>
    </w:p>
    <w:p w14:paraId="4C96FE69">
      <w:pPr>
        <w:pStyle w:val="2"/>
        <w:spacing w:line="480" w:lineRule="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003F061C">
      <w:pPr>
        <w:numPr>
          <w:ilvl w:val="0"/>
          <w:numId w:val="0"/>
        </w:numPr>
        <w:spacing w:line="480" w:lineRule="auto"/>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7F7EEFC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p>
    <w:p w14:paraId="6065F8CD">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八</w:t>
      </w:r>
      <w:r>
        <w:rPr>
          <w:rFonts w:hint="eastAsia" w:asciiTheme="minorEastAsia" w:hAnsiTheme="minorEastAsia" w:eastAsiaTheme="minorEastAsia" w:cstheme="minorEastAsia"/>
          <w:b w:val="0"/>
          <w:bCs w:val="0"/>
          <w:sz w:val="28"/>
          <w:szCs w:val="28"/>
          <w:lang w:val="en-US" w:eastAsia="zh-CN"/>
        </w:rPr>
        <w:t>、询价人提交的询价材料的数量</w:t>
      </w:r>
    </w:p>
    <w:p w14:paraId="6C95C14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2EBC679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7CA20B4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759312F9">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0CC4E2B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03EFD22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bookmarkStart w:id="8" w:name="_GoBack"/>
      <w:bookmarkEnd w:id="8"/>
    </w:p>
    <w:p w14:paraId="58DF43F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6D38F6A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w:t>
      </w:r>
      <w:r>
        <w:rPr>
          <w:rFonts w:hint="eastAsia" w:asciiTheme="minorEastAsia" w:hAnsiTheme="minorEastAsia" w:cstheme="minorEastAsia"/>
          <w:b w:val="0"/>
          <w:bCs w:val="0"/>
          <w:sz w:val="28"/>
          <w:szCs w:val="28"/>
          <w:lang w:val="en-US" w:eastAsia="zh-CN"/>
        </w:rPr>
        <w:t>2025</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月</w:t>
      </w:r>
      <w:r>
        <w:rPr>
          <w:rFonts w:hint="eastAsia" w:asciiTheme="minorEastAsia" w:hAnsiTheme="minorEastAsia" w:cstheme="minorEastAsia"/>
          <w:b w:val="0"/>
          <w:bCs w:val="0"/>
          <w:sz w:val="28"/>
          <w:szCs w:val="28"/>
          <w:lang w:val="en-US" w:eastAsia="zh-CN"/>
        </w:rPr>
        <w:t>14</w:t>
      </w:r>
      <w:r>
        <w:rPr>
          <w:rFonts w:hint="eastAsia" w:asciiTheme="minorEastAsia" w:hAnsiTheme="minorEastAsia" w:eastAsiaTheme="minorEastAsia" w:cstheme="minorEastAsia"/>
          <w:b w:val="0"/>
          <w:bCs w:val="0"/>
          <w:sz w:val="28"/>
          <w:szCs w:val="28"/>
          <w:lang w:val="en-US" w:eastAsia="zh-CN"/>
        </w:rPr>
        <w:t>日上午9点30分至11点00分，下午2点至4点</w:t>
      </w:r>
      <w:r>
        <w:rPr>
          <w:rFonts w:hint="eastAsia" w:asciiTheme="minorEastAsia" w:hAnsiTheme="minorEastAsia" w:cstheme="minorEastAsia"/>
          <w:b w:val="0"/>
          <w:bCs w:val="0"/>
          <w:sz w:val="28"/>
          <w:szCs w:val="28"/>
          <w:lang w:val="en-US" w:eastAsia="zh-CN"/>
        </w:rPr>
        <w:t>00分</w:t>
      </w:r>
      <w:r>
        <w:rPr>
          <w:rFonts w:hint="eastAsia" w:asciiTheme="minorEastAsia" w:hAnsiTheme="minorEastAsia" w:eastAsiaTheme="minorEastAsia" w:cstheme="minorEastAsia"/>
          <w:b w:val="0"/>
          <w:bCs w:val="0"/>
          <w:sz w:val="28"/>
          <w:szCs w:val="28"/>
          <w:lang w:val="en-US" w:eastAsia="zh-CN"/>
        </w:rPr>
        <w:t>；联系人：</w:t>
      </w:r>
      <w:r>
        <w:rPr>
          <w:rFonts w:hint="eastAsia" w:asciiTheme="minorEastAsia" w:hAnsiTheme="minorEastAsia" w:cstheme="minorEastAsia"/>
          <w:b w:val="0"/>
          <w:bCs w:val="0"/>
          <w:sz w:val="28"/>
          <w:szCs w:val="28"/>
          <w:lang w:val="en-US" w:eastAsia="zh-CN"/>
        </w:rPr>
        <w:t>张鸿春13515209206</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73096D99">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、报价要求方式</w:t>
      </w:r>
    </w:p>
    <w:p w14:paraId="385FB097">
      <w:pPr>
        <w:numPr>
          <w:ilvl w:val="0"/>
          <w:numId w:val="0"/>
        </w:num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本项目报总价，报价应包括所投维修项目的全部费用 (含一切必须运输费用、材料费用、人身和设备安全费用、税率等)，本维修项目采用最低价的</w:t>
      </w:r>
      <w:r>
        <w:rPr>
          <w:rFonts w:hint="eastAsia" w:asciiTheme="minorEastAsia" w:hAnsiTheme="minorEastAsia" w:cstheme="minorEastAsia"/>
          <w:b w:val="0"/>
          <w:bCs w:val="0"/>
          <w:sz w:val="28"/>
          <w:szCs w:val="28"/>
          <w:lang w:val="en-US" w:eastAsia="zh-CN"/>
        </w:rPr>
        <w:t>比</w:t>
      </w:r>
      <w:r>
        <w:rPr>
          <w:rFonts w:hint="eastAsia" w:asciiTheme="minorEastAsia" w:hAnsiTheme="minorEastAsia" w:eastAsiaTheme="minorEastAsia" w:cstheme="minorEastAsia"/>
          <w:b w:val="0"/>
          <w:bCs w:val="0"/>
          <w:sz w:val="28"/>
          <w:szCs w:val="28"/>
          <w:lang w:val="en-US" w:eastAsia="zh-CN"/>
        </w:rPr>
        <w:t>询方式进行</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询价结束，询价方通知中选单位，未中选单位不退回参选资料</w:t>
      </w:r>
      <w:r>
        <w:rPr>
          <w:rFonts w:hint="eastAsia" w:asciiTheme="minorEastAsia" w:hAnsiTheme="minorEastAsia" w:cstheme="minorEastAsia"/>
          <w:b w:val="0"/>
          <w:bCs w:val="0"/>
          <w:sz w:val="28"/>
          <w:szCs w:val="28"/>
          <w:lang w:val="en-US" w:eastAsia="zh-CN"/>
        </w:rPr>
        <w:t>。</w:t>
      </w:r>
    </w:p>
    <w:p w14:paraId="1F1A6315">
      <w:pPr>
        <w:numPr>
          <w:ilvl w:val="0"/>
          <w:numId w:val="0"/>
        </w:numPr>
        <w:ind w:firstLine="3640" w:firstLineChars="1300"/>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57AFDD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w:t>
      </w:r>
      <w:r>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t>报</w:t>
      </w:r>
      <w:r>
        <w:rPr>
          <w:rFonts w:hint="eastAsia" w:ascii="宋体" w:hAnsi="宋体" w:eastAsia="宋体" w:cs="宋体"/>
          <w:i w:val="0"/>
          <w:iCs w:val="0"/>
          <w:caps w:val="0"/>
          <w:color w:val="000000" w:themeColor="text1"/>
          <w:spacing w:val="0"/>
          <w:sz w:val="28"/>
          <w:szCs w:val="28"/>
          <w14:textFill>
            <w14:solidFill>
              <w14:schemeClr w14:val="tx1"/>
            </w14:solidFill>
          </w14:textFill>
        </w:rPr>
        <w:t>价，并郑重承诺如下：我单位价格</w:t>
      </w:r>
      <w:r>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t>遵循</w:t>
      </w:r>
      <w:r>
        <w:rPr>
          <w:rFonts w:hint="eastAsia" w:ascii="宋体" w:hAnsi="宋体" w:eastAsia="宋体" w:cs="宋体"/>
          <w:i w:val="0"/>
          <w:iCs w:val="0"/>
          <w:caps w:val="0"/>
          <w:color w:val="000000" w:themeColor="text1"/>
          <w:spacing w:val="0"/>
          <w:sz w:val="28"/>
          <w:szCs w:val="28"/>
          <w14:textFill>
            <w14:solidFill>
              <w14:schemeClr w14:val="tx1"/>
            </w14:solidFill>
          </w14:textFill>
        </w:rPr>
        <w:t>市场</w:t>
      </w:r>
      <w:r>
        <w:rPr>
          <w:rFonts w:hint="eastAsia" w:ascii="宋体" w:hAnsi="宋体" w:eastAsia="宋体" w:cs="宋体"/>
          <w:i w:val="0"/>
          <w:iCs w:val="0"/>
          <w:caps w:val="0"/>
          <w:color w:val="000000" w:themeColor="text1"/>
          <w:spacing w:val="0"/>
          <w:sz w:val="28"/>
          <w:szCs w:val="28"/>
          <w:lang w:eastAsia="zh-CN"/>
          <w14:textFill>
            <w14:solidFill>
              <w14:schemeClr w14:val="tx1"/>
            </w14:solidFill>
          </w14:textFill>
        </w:rPr>
        <w:t>维修</w:t>
      </w:r>
      <w:r>
        <w:rPr>
          <w:rFonts w:hint="eastAsia" w:ascii="宋体" w:hAnsi="宋体" w:eastAsia="宋体" w:cs="宋体"/>
          <w:i w:val="0"/>
          <w:iCs w:val="0"/>
          <w:caps w:val="0"/>
          <w:color w:val="000000" w:themeColor="text1"/>
          <w:spacing w:val="0"/>
          <w:sz w:val="28"/>
          <w:szCs w:val="28"/>
          <w14:textFill>
            <w14:solidFill>
              <w14:schemeClr w14:val="tx1"/>
            </w14:solidFill>
          </w14:textFill>
        </w:rPr>
        <w:t>价，不存在串通询价、弄虚作假、行贿等违法行为，也没有以他人名义询价，如违反承诺，我单位愿承担一切责任。</w:t>
      </w:r>
    </w:p>
    <w:p w14:paraId="3E454E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69C98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宋体" w:hAnsi="宋体" w:eastAsia="宋体" w:cs="宋体"/>
          <w:i w:val="0"/>
          <w:iCs w:val="0"/>
          <w:caps w:val="0"/>
          <w:color w:val="000000" w:themeColor="text1"/>
          <w:spacing w:val="0"/>
          <w:sz w:val="28"/>
          <w:szCs w:val="28"/>
          <w14:textFill>
            <w14:solidFill>
              <w14:schemeClr w14:val="tx1"/>
            </w14:solidFill>
          </w14:textFill>
        </w:rPr>
      </w:pPr>
    </w:p>
    <w:tbl>
      <w:tblPr>
        <w:tblStyle w:val="6"/>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94"/>
        <w:gridCol w:w="1322"/>
        <w:gridCol w:w="1591"/>
        <w:gridCol w:w="1503"/>
        <w:gridCol w:w="1503"/>
      </w:tblGrid>
      <w:tr w14:paraId="33C5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7" w:hRule="atLeast"/>
        </w:trPr>
        <w:tc>
          <w:tcPr>
            <w:tcW w:w="259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2F9B5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0"/>
              <w:jc w:val="center"/>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维修</w:t>
            </w:r>
            <w:r>
              <w:rPr>
                <w:rFonts w:hint="eastAsia" w:asciiTheme="minorEastAsia" w:hAnsiTheme="minorEastAsia" w:eastAsiaTheme="minorEastAsia" w:cstheme="minorEastAsia"/>
                <w:b w:val="0"/>
                <w:bCs w:val="0"/>
                <w:sz w:val="24"/>
                <w:szCs w:val="24"/>
              </w:rPr>
              <w:t>项目</w:t>
            </w:r>
          </w:p>
        </w:tc>
        <w:tc>
          <w:tcPr>
            <w:tcW w:w="1322"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19315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159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FED32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r>
              <w:rPr>
                <w:rFonts w:hint="eastAsia" w:asciiTheme="minorEastAsia" w:hAnsiTheme="minorEastAsia" w:eastAsia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rPr>
              <w:t>(元)</w:t>
            </w:r>
          </w:p>
        </w:tc>
        <w:tc>
          <w:tcPr>
            <w:tcW w:w="150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16EB8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增值税专用发票税率</w:t>
            </w:r>
          </w:p>
        </w:tc>
        <w:tc>
          <w:tcPr>
            <w:tcW w:w="150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7978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备注</w:t>
            </w:r>
          </w:p>
        </w:tc>
      </w:tr>
      <w:tr w14:paraId="443A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3" w:hRule="atLeast"/>
        </w:trPr>
        <w:tc>
          <w:tcPr>
            <w:tcW w:w="2594"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1ACFD8E2">
            <w:pPr>
              <w:spacing w:line="48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冷水机组变频器</w:t>
            </w:r>
            <w:r>
              <w:rPr>
                <w:rFonts w:hint="eastAsia" w:asciiTheme="minorEastAsia" w:hAnsiTheme="minorEastAsia" w:eastAsiaTheme="minorEastAsia" w:cstheme="minorEastAsia"/>
                <w:sz w:val="28"/>
                <w:szCs w:val="28"/>
                <w:lang w:eastAsia="zh-CN"/>
              </w:rPr>
              <w:t>维修</w:t>
            </w:r>
          </w:p>
          <w:p w14:paraId="4E95BA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rPr>
                <w:rFonts w:hint="eastAsia" w:asciiTheme="minorEastAsia" w:hAnsiTheme="minorEastAsia" w:eastAsiaTheme="minorEastAsia" w:cstheme="minorEastAsia"/>
                <w:b w:val="0"/>
                <w:bCs w:val="0"/>
                <w:sz w:val="24"/>
                <w:szCs w:val="24"/>
              </w:rPr>
            </w:pPr>
          </w:p>
        </w:tc>
        <w:tc>
          <w:tcPr>
            <w:tcW w:w="1322"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6A117F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591"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1AC9ED9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503"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42E51D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503"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14:paraId="4D9B0D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r>
      <w:tr w14:paraId="54B4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3" w:hRule="atLeast"/>
        </w:trPr>
        <w:tc>
          <w:tcPr>
            <w:tcW w:w="259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794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更换配件名称</w:t>
            </w:r>
          </w:p>
        </w:tc>
        <w:tc>
          <w:tcPr>
            <w:tcW w:w="132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5322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型号</w:t>
            </w:r>
          </w:p>
        </w:tc>
        <w:tc>
          <w:tcPr>
            <w:tcW w:w="15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BF98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数量</w:t>
            </w: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D17B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单价</w:t>
            </w: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83E52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合计</w:t>
            </w:r>
          </w:p>
        </w:tc>
      </w:tr>
      <w:tr w14:paraId="2501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3" w:hRule="atLeast"/>
        </w:trPr>
        <w:tc>
          <w:tcPr>
            <w:tcW w:w="259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71CF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cstheme="minorEastAsia"/>
                <w:b w:val="0"/>
                <w:bCs w:val="0"/>
                <w:sz w:val="24"/>
                <w:szCs w:val="24"/>
                <w:lang w:eastAsia="zh-CN"/>
              </w:rPr>
            </w:pPr>
          </w:p>
        </w:tc>
        <w:tc>
          <w:tcPr>
            <w:tcW w:w="132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2C1D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9A19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E850D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6C04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r>
      <w:tr w14:paraId="742F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3" w:hRule="atLeast"/>
        </w:trPr>
        <w:tc>
          <w:tcPr>
            <w:tcW w:w="259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6B4D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cstheme="minorEastAsia"/>
                <w:b w:val="0"/>
                <w:bCs w:val="0"/>
                <w:sz w:val="24"/>
                <w:szCs w:val="24"/>
                <w:lang w:eastAsia="zh-CN"/>
              </w:rPr>
            </w:pPr>
          </w:p>
        </w:tc>
        <w:tc>
          <w:tcPr>
            <w:tcW w:w="132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286BD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D4E1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E5BF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150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BD6F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r>
    </w:tbl>
    <w:p w14:paraId="1C31FF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sz w:val="24"/>
          <w:szCs w:val="24"/>
        </w:rPr>
      </w:pPr>
      <w:r>
        <w:rPr>
          <w:rFonts w:hint="eastAsia" w:asciiTheme="minorEastAsia" w:hAnsiTheme="minorEastAsia" w:eastAsiaTheme="minorEastAsia" w:cstheme="minorEastAsia"/>
          <w:b w:val="0"/>
          <w:bCs w:val="0"/>
          <w:i w:val="0"/>
          <w:iCs w:val="0"/>
          <w:caps w:val="0"/>
          <w:color w:val="555555"/>
          <w:spacing w:val="0"/>
          <w:sz w:val="24"/>
          <w:szCs w:val="24"/>
        </w:rPr>
        <w:t> </w:t>
      </w:r>
    </w:p>
    <w:p w14:paraId="0D715A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微软雅黑" w:hAnsi="微软雅黑" w:eastAsia="微软雅黑" w:cs="微软雅黑"/>
          <w:i w:val="0"/>
          <w:iCs w:val="0"/>
          <w:caps w:val="0"/>
          <w:color w:val="555555"/>
          <w:spacing w:val="0"/>
          <w:sz w:val="28"/>
          <w:szCs w:val="28"/>
        </w:rPr>
        <w:t>     </w:t>
      </w:r>
    </w:p>
    <w:p w14:paraId="213F9B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报价单位（盖章）：</w:t>
      </w:r>
    </w:p>
    <w:p w14:paraId="0A3322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119576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lang w:eastAsia="zh-CN"/>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07717107">
      <w:pPr>
        <w:pStyle w:val="3"/>
        <w:spacing w:line="360" w:lineRule="auto"/>
        <w:jc w:val="center"/>
        <w:rPr>
          <w:rFonts w:hint="eastAsia" w:ascii="宋体" w:hAnsi="宋体"/>
          <w:b w:val="0"/>
          <w:kern w:val="0"/>
        </w:rPr>
      </w:pPr>
      <w:bookmarkStart w:id="0" w:name="_Toc288889655"/>
      <w:bookmarkStart w:id="1" w:name="_Toc404159964"/>
      <w:bookmarkStart w:id="2" w:name="_Toc288209286"/>
      <w:bookmarkStart w:id="3" w:name="_Toc262456721"/>
      <w:bookmarkStart w:id="4" w:name="_Toc404174022"/>
      <w:r>
        <w:rPr>
          <w:rFonts w:hint="eastAsia" w:ascii="宋体" w:hAnsi="宋体"/>
          <w:b w:val="0"/>
          <w:kern w:val="0"/>
        </w:rPr>
        <w:t xml:space="preserve"> </w:t>
      </w:r>
    </w:p>
    <w:p w14:paraId="6D566420">
      <w:pPr>
        <w:rPr>
          <w:rFonts w:hint="eastAsia"/>
        </w:rPr>
      </w:pPr>
    </w:p>
    <w:bookmarkEnd w:id="0"/>
    <w:bookmarkEnd w:id="1"/>
    <w:bookmarkEnd w:id="2"/>
    <w:bookmarkEnd w:id="3"/>
    <w:bookmarkEnd w:id="4"/>
    <w:p w14:paraId="79BCA3F1">
      <w:pPr>
        <w:spacing w:line="360" w:lineRule="auto"/>
        <w:jc w:val="center"/>
        <w:rPr>
          <w:rFonts w:hint="eastAsia" w:ascii="宋体" w:hAnsi="宋体"/>
          <w:b/>
          <w:sz w:val="32"/>
        </w:rPr>
      </w:pPr>
    </w:p>
    <w:p w14:paraId="055E15A4">
      <w:pPr>
        <w:pStyle w:val="2"/>
        <w:rPr>
          <w:rFonts w:hint="eastAsia" w:ascii="宋体" w:hAnsi="宋体"/>
          <w:b/>
          <w:sz w:val="32"/>
        </w:rPr>
      </w:pPr>
    </w:p>
    <w:p w14:paraId="2EC45664">
      <w:pPr>
        <w:pStyle w:val="2"/>
        <w:rPr>
          <w:rFonts w:hint="eastAsia" w:ascii="宋体" w:hAnsi="宋体"/>
          <w:b/>
          <w:sz w:val="32"/>
        </w:rPr>
      </w:pPr>
    </w:p>
    <w:p w14:paraId="7B3EE560">
      <w:pPr>
        <w:pStyle w:val="2"/>
        <w:rPr>
          <w:rFonts w:hint="eastAsia" w:ascii="宋体" w:hAnsi="宋体"/>
          <w:b/>
          <w:sz w:val="32"/>
        </w:rPr>
      </w:pPr>
    </w:p>
    <w:p w14:paraId="151BFC47">
      <w:pPr>
        <w:pStyle w:val="2"/>
        <w:rPr>
          <w:rFonts w:hint="eastAsia" w:ascii="宋体" w:hAnsi="宋体"/>
          <w:b/>
          <w:sz w:val="32"/>
        </w:rPr>
      </w:pPr>
    </w:p>
    <w:p w14:paraId="2AF447CE">
      <w:pPr>
        <w:pStyle w:val="2"/>
        <w:rPr>
          <w:rFonts w:hint="eastAsia" w:ascii="宋体" w:hAnsi="宋体"/>
          <w:b/>
          <w:sz w:val="32"/>
        </w:rPr>
      </w:pPr>
    </w:p>
    <w:p w14:paraId="6DEB5476">
      <w:pPr>
        <w:pStyle w:val="2"/>
        <w:rPr>
          <w:rFonts w:hint="eastAsia" w:ascii="宋体" w:hAnsi="宋体"/>
          <w:b/>
          <w:sz w:val="32"/>
        </w:rPr>
      </w:pPr>
    </w:p>
    <w:p w14:paraId="2552C2E8">
      <w:pPr>
        <w:pStyle w:val="2"/>
        <w:rPr>
          <w:rFonts w:hint="eastAsia" w:ascii="宋体" w:hAnsi="宋体"/>
          <w:b/>
          <w:sz w:val="32"/>
        </w:rPr>
      </w:pPr>
    </w:p>
    <w:p w14:paraId="37495FCB">
      <w:pPr>
        <w:pStyle w:val="2"/>
        <w:rPr>
          <w:rFonts w:hint="eastAsia" w:ascii="宋体" w:hAnsi="宋体"/>
          <w:b/>
          <w:sz w:val="32"/>
        </w:rPr>
      </w:pPr>
    </w:p>
    <w:p w14:paraId="262D0DDD">
      <w:pPr>
        <w:pStyle w:val="3"/>
        <w:spacing w:line="360" w:lineRule="auto"/>
        <w:ind w:firstLine="1920" w:firstLineChars="400"/>
        <w:jc w:val="both"/>
        <w:rPr>
          <w:rFonts w:ascii="宋体" w:hAnsi="宋体"/>
          <w:b w:val="0"/>
        </w:rPr>
      </w:pPr>
      <w:r>
        <w:rPr>
          <w:rFonts w:hint="eastAsia" w:ascii="宋体" w:hAnsi="宋体"/>
          <w:b w:val="0"/>
          <w:kern w:val="0"/>
        </w:rPr>
        <w:t>资格审查证明材料</w:t>
      </w:r>
    </w:p>
    <w:p w14:paraId="4B98C5D3">
      <w:pPr>
        <w:spacing w:line="360" w:lineRule="auto"/>
        <w:ind w:firstLine="480"/>
        <w:rPr>
          <w:rFonts w:ascii="宋体" w:hAnsi="宋体"/>
          <w:sz w:val="25"/>
        </w:rPr>
      </w:pPr>
    </w:p>
    <w:p w14:paraId="56E8BE63">
      <w:pPr>
        <w:spacing w:line="360" w:lineRule="auto"/>
        <w:ind w:firstLine="480"/>
        <w:rPr>
          <w:rFonts w:ascii="宋体" w:hAnsi="宋体"/>
          <w:sz w:val="25"/>
        </w:rPr>
      </w:pPr>
      <w:r>
        <w:rPr>
          <w:rFonts w:hint="eastAsia" w:ascii="宋体" w:hAnsi="宋体"/>
          <w:sz w:val="25"/>
        </w:rPr>
        <w:t xml:space="preserve"> </w:t>
      </w:r>
    </w:p>
    <w:p w14:paraId="4F425ED6">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A5F2D6B">
      <w:pPr>
        <w:spacing w:line="360" w:lineRule="auto"/>
        <w:jc w:val="center"/>
        <w:rPr>
          <w:rFonts w:ascii="宋体" w:hAnsi="宋体"/>
          <w:sz w:val="44"/>
          <w:szCs w:val="44"/>
        </w:rPr>
      </w:pPr>
      <w:r>
        <w:rPr>
          <w:rFonts w:hint="eastAsia" w:ascii="宋体" w:hAnsi="宋体"/>
          <w:sz w:val="44"/>
          <w:szCs w:val="44"/>
        </w:rPr>
        <w:t xml:space="preserve">   封面</w:t>
      </w:r>
    </w:p>
    <w:p w14:paraId="3AE4A507">
      <w:pPr>
        <w:spacing w:line="360" w:lineRule="auto"/>
        <w:rPr>
          <w:rFonts w:ascii="宋体" w:hAnsi="宋体"/>
          <w:szCs w:val="21"/>
        </w:rPr>
      </w:pPr>
    </w:p>
    <w:p w14:paraId="2662A9C5">
      <w:pPr>
        <w:spacing w:line="360" w:lineRule="auto"/>
        <w:rPr>
          <w:rFonts w:ascii="宋体" w:hAnsi="宋体"/>
          <w:szCs w:val="21"/>
        </w:rPr>
      </w:pPr>
    </w:p>
    <w:p w14:paraId="1B6757C9">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67CB6B9D">
      <w:pPr>
        <w:spacing w:line="360" w:lineRule="auto"/>
        <w:jc w:val="center"/>
        <w:rPr>
          <w:rFonts w:ascii="宋体" w:hAnsi="宋体"/>
          <w:sz w:val="52"/>
          <w:szCs w:val="52"/>
        </w:rPr>
      </w:pPr>
      <w:bookmarkStart w:id="5" w:name="_Toc262456722"/>
      <w:bookmarkStart w:id="6" w:name="_Toc288889656"/>
      <w:bookmarkStart w:id="7" w:name="_Toc288209287"/>
    </w:p>
    <w:p w14:paraId="0D4373B5">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75D93812">
      <w:pPr>
        <w:spacing w:line="360" w:lineRule="auto"/>
        <w:ind w:firstLine="1920"/>
        <w:rPr>
          <w:rFonts w:ascii="宋体" w:hAnsi="宋体"/>
          <w:sz w:val="32"/>
        </w:rPr>
      </w:pPr>
      <w:r>
        <w:rPr>
          <w:rFonts w:hint="eastAsia" w:ascii="宋体" w:hAnsi="宋体"/>
          <w:sz w:val="32"/>
        </w:rPr>
        <w:t xml:space="preserve">    </w:t>
      </w:r>
    </w:p>
    <w:p w14:paraId="7C112150">
      <w:pPr>
        <w:adjustRightInd w:val="0"/>
        <w:snapToGrid w:val="0"/>
        <w:spacing w:line="360" w:lineRule="auto"/>
        <w:rPr>
          <w:rFonts w:ascii="宋体" w:hAnsi="宋体"/>
          <w:sz w:val="24"/>
        </w:rPr>
      </w:pPr>
    </w:p>
    <w:p w14:paraId="0567CEDF">
      <w:pPr>
        <w:adjustRightInd w:val="0"/>
        <w:snapToGrid w:val="0"/>
        <w:spacing w:line="360" w:lineRule="auto"/>
        <w:rPr>
          <w:rFonts w:ascii="宋体" w:hAnsi="宋体"/>
          <w:sz w:val="10"/>
        </w:rPr>
      </w:pPr>
      <w:r>
        <w:rPr>
          <w:rFonts w:hint="eastAsia" w:ascii="宋体" w:hAnsi="宋体"/>
          <w:sz w:val="32"/>
        </w:rPr>
        <w:t xml:space="preserve">              </w:t>
      </w:r>
    </w:p>
    <w:p w14:paraId="59DA60F0">
      <w:pPr>
        <w:adjustRightInd w:val="0"/>
        <w:snapToGrid w:val="0"/>
        <w:spacing w:line="360" w:lineRule="auto"/>
        <w:jc w:val="center"/>
        <w:rPr>
          <w:rFonts w:ascii="宋体" w:hAnsi="宋体"/>
          <w:sz w:val="32"/>
        </w:rPr>
      </w:pPr>
    </w:p>
    <w:p w14:paraId="6D7DCCE7">
      <w:pPr>
        <w:adjustRightInd w:val="0"/>
        <w:snapToGrid w:val="0"/>
        <w:spacing w:line="360" w:lineRule="auto"/>
        <w:jc w:val="center"/>
        <w:rPr>
          <w:rFonts w:ascii="宋体" w:hAnsi="宋体"/>
          <w:sz w:val="32"/>
        </w:rPr>
      </w:pPr>
    </w:p>
    <w:p w14:paraId="145F416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3D4E717A">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5AE8588D">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64BC0E5C">
      <w:pPr>
        <w:adjustRightInd w:val="0"/>
        <w:snapToGrid w:val="0"/>
        <w:spacing w:line="360" w:lineRule="auto"/>
        <w:jc w:val="center"/>
        <w:rPr>
          <w:rFonts w:ascii="宋体" w:hAnsi="宋体"/>
          <w:b/>
          <w:sz w:val="18"/>
          <w:szCs w:val="18"/>
        </w:rPr>
      </w:pPr>
    </w:p>
    <w:p w14:paraId="5E1222A6">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106A2AAE">
      <w:pPr>
        <w:spacing w:line="360" w:lineRule="auto"/>
        <w:rPr>
          <w:rFonts w:ascii="宋体" w:hAnsi="宋体"/>
          <w:b/>
          <w:sz w:val="18"/>
          <w:szCs w:val="18"/>
        </w:rPr>
      </w:pPr>
      <w:r>
        <w:rPr>
          <w:rFonts w:hint="eastAsia" w:ascii="宋体" w:hAnsi="宋体"/>
          <w:b/>
          <w:sz w:val="32"/>
        </w:rPr>
        <w:t xml:space="preserve">            </w:t>
      </w:r>
    </w:p>
    <w:p w14:paraId="24D440AE">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31EA21E3">
      <w:pPr>
        <w:pStyle w:val="2"/>
        <w:rPr>
          <w:rFonts w:hint="eastAsia" w:ascii="宋体" w:hAnsi="宋体"/>
          <w:b/>
          <w:sz w:val="32"/>
        </w:rPr>
      </w:pPr>
    </w:p>
    <w:p w14:paraId="62410A5E">
      <w:pPr>
        <w:spacing w:line="360" w:lineRule="auto"/>
        <w:jc w:val="center"/>
        <w:rPr>
          <w:rFonts w:ascii="宋体" w:hAnsi="宋体"/>
          <w:b/>
          <w:sz w:val="32"/>
        </w:rPr>
      </w:pPr>
      <w:r>
        <w:rPr>
          <w:rFonts w:hint="eastAsia" w:ascii="宋体" w:hAnsi="宋体"/>
          <w:b/>
          <w:sz w:val="32"/>
        </w:rPr>
        <w:t>一、法定代表人身份证明</w:t>
      </w:r>
    </w:p>
    <w:p w14:paraId="3FC1B173">
      <w:pPr>
        <w:pStyle w:val="4"/>
        <w:snapToGrid w:val="0"/>
        <w:spacing w:line="360" w:lineRule="auto"/>
        <w:ind w:firstLine="0"/>
        <w:rPr>
          <w:rFonts w:ascii="宋体" w:hAnsi="宋体"/>
          <w:sz w:val="30"/>
        </w:rPr>
      </w:pPr>
    </w:p>
    <w:p w14:paraId="746C0145">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人单位名称：</w:t>
      </w:r>
      <w:r>
        <w:rPr>
          <w:rFonts w:hint="eastAsia" w:ascii="宋体" w:hAnsi="宋体"/>
          <w:u w:val="single"/>
        </w:rPr>
        <w:t xml:space="preserve">                                 </w:t>
      </w:r>
    </w:p>
    <w:p w14:paraId="6D2F5B91">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人单位性质：</w:t>
      </w:r>
      <w:r>
        <w:rPr>
          <w:rFonts w:hint="eastAsia" w:ascii="宋体" w:hAnsi="宋体"/>
          <w:u w:val="single"/>
        </w:rPr>
        <w:t xml:space="preserve">                                 </w:t>
      </w:r>
    </w:p>
    <w:p w14:paraId="0D678169">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人单位地址：</w:t>
      </w:r>
      <w:r>
        <w:rPr>
          <w:rFonts w:hint="eastAsia" w:ascii="宋体" w:hAnsi="宋体"/>
          <w:u w:val="single"/>
        </w:rPr>
        <w:t xml:space="preserve">                                 </w:t>
      </w:r>
    </w:p>
    <w:p w14:paraId="563641D6">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45A312BC">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7F6D14A5">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645D9E19">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3326AFF4">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w:t>
      </w:r>
      <w:r>
        <w:rPr>
          <w:rFonts w:hint="eastAsia" w:ascii="宋体" w:hAnsi="宋体"/>
          <w:lang w:val="en-US" w:eastAsia="zh-CN"/>
        </w:rPr>
        <w:t>报价</w:t>
      </w:r>
      <w:r>
        <w:rPr>
          <w:rFonts w:hint="eastAsia" w:ascii="宋体" w:hAnsi="宋体"/>
        </w:rPr>
        <w:t>人单位名称)的法定代表人。</w:t>
      </w:r>
    </w:p>
    <w:p w14:paraId="5F97D36A">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5AFBC149">
      <w:pPr>
        <w:pStyle w:val="4"/>
        <w:snapToGrid w:val="0"/>
        <w:spacing w:line="360" w:lineRule="auto"/>
        <w:ind w:firstLine="480" w:firstLineChars="200"/>
        <w:rPr>
          <w:rFonts w:ascii="宋体" w:hAnsi="宋体"/>
        </w:rPr>
      </w:pPr>
      <w:r>
        <w:rPr>
          <w:rFonts w:hint="eastAsia" w:ascii="宋体" w:hAnsi="宋体"/>
        </w:rPr>
        <w:t>特此证明。</w:t>
      </w:r>
    </w:p>
    <w:p w14:paraId="6930FA8F">
      <w:pPr>
        <w:pStyle w:val="4"/>
        <w:spacing w:line="360" w:lineRule="auto"/>
        <w:ind w:firstLine="0"/>
        <w:rPr>
          <w:rFonts w:ascii="宋体" w:hAnsi="宋体"/>
          <w:sz w:val="30"/>
        </w:rPr>
      </w:pPr>
    </w:p>
    <w:p w14:paraId="3709D844">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D856B22"/>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D856B22"/>
                  </w:txbxContent>
                </v:textbox>
              </v:roundrect>
            </w:pict>
          </mc:Fallback>
        </mc:AlternateContent>
      </w:r>
    </w:p>
    <w:p w14:paraId="3F68C738">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1DCBE4AB">
      <w:pPr>
        <w:pStyle w:val="4"/>
        <w:spacing w:line="360" w:lineRule="auto"/>
        <w:ind w:firstLine="0"/>
        <w:jc w:val="center"/>
        <w:rPr>
          <w:rFonts w:ascii="宋体" w:hAnsi="宋体"/>
          <w:sz w:val="30"/>
        </w:rPr>
      </w:pPr>
    </w:p>
    <w:p w14:paraId="3919C69E">
      <w:pPr>
        <w:pStyle w:val="4"/>
        <w:spacing w:line="360" w:lineRule="auto"/>
        <w:jc w:val="center"/>
        <w:rPr>
          <w:rFonts w:ascii="宋体" w:hAnsi="宋体"/>
          <w:sz w:val="30"/>
        </w:rPr>
      </w:pPr>
    </w:p>
    <w:p w14:paraId="15A25C2A">
      <w:pPr>
        <w:pStyle w:val="4"/>
        <w:snapToGrid w:val="0"/>
        <w:spacing w:line="360" w:lineRule="auto"/>
        <w:ind w:firstLine="480" w:firstLineChars="200"/>
        <w:rPr>
          <w:rFonts w:ascii="宋体" w:hAnsi="宋体"/>
        </w:rPr>
      </w:pPr>
    </w:p>
    <w:p w14:paraId="6F776CE4">
      <w:pPr>
        <w:pStyle w:val="4"/>
        <w:snapToGrid w:val="0"/>
        <w:spacing w:line="360" w:lineRule="auto"/>
        <w:ind w:firstLine="480" w:firstLineChars="200"/>
        <w:rPr>
          <w:rFonts w:ascii="宋体" w:hAnsi="宋体"/>
        </w:rPr>
      </w:pPr>
    </w:p>
    <w:p w14:paraId="42D06D41">
      <w:pPr>
        <w:pStyle w:val="4"/>
        <w:snapToGrid w:val="0"/>
        <w:spacing w:line="360" w:lineRule="auto"/>
        <w:ind w:firstLine="480" w:firstLineChars="200"/>
        <w:rPr>
          <w:rFonts w:ascii="宋体" w:hAnsi="宋体"/>
        </w:rPr>
      </w:pPr>
    </w:p>
    <w:p w14:paraId="7330CC2C">
      <w:pPr>
        <w:pStyle w:val="4"/>
        <w:snapToGrid w:val="0"/>
        <w:spacing w:line="360" w:lineRule="auto"/>
        <w:ind w:firstLine="3840" w:firstLineChars="1600"/>
        <w:jc w:val="right"/>
        <w:rPr>
          <w:rFonts w:ascii="宋体" w:hAnsi="宋体"/>
        </w:rPr>
      </w:pPr>
      <w:r>
        <w:rPr>
          <w:rFonts w:hint="eastAsia" w:ascii="宋体" w:hAnsi="宋体"/>
          <w:lang w:val="en-US" w:eastAsia="zh-CN"/>
        </w:rPr>
        <w:t>报价</w:t>
      </w:r>
      <w:r>
        <w:rPr>
          <w:rFonts w:hint="eastAsia" w:ascii="宋体" w:hAnsi="宋体"/>
        </w:rPr>
        <w:t>人：</w:t>
      </w:r>
      <w:r>
        <w:rPr>
          <w:rFonts w:hint="eastAsia" w:ascii="宋体" w:hAnsi="宋体"/>
          <w:u w:val="single"/>
        </w:rPr>
        <w:t xml:space="preserve">                 </w:t>
      </w:r>
      <w:r>
        <w:rPr>
          <w:rFonts w:hint="eastAsia" w:ascii="宋体" w:hAnsi="宋体"/>
        </w:rPr>
        <w:t>(盖单位章)</w:t>
      </w:r>
    </w:p>
    <w:p w14:paraId="0D5D3954">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C4B5834">
      <w:pPr>
        <w:pStyle w:val="4"/>
        <w:spacing w:line="360" w:lineRule="auto"/>
        <w:ind w:firstLine="0"/>
        <w:jc w:val="center"/>
        <w:rPr>
          <w:rFonts w:ascii="宋体" w:hAnsi="宋体"/>
          <w:sz w:val="25"/>
        </w:rPr>
      </w:pPr>
    </w:p>
    <w:p w14:paraId="5EBB157B">
      <w:pPr>
        <w:pStyle w:val="4"/>
        <w:spacing w:line="360" w:lineRule="auto"/>
        <w:ind w:firstLine="0"/>
        <w:jc w:val="both"/>
        <w:rPr>
          <w:rFonts w:ascii="宋体" w:hAnsi="宋体"/>
          <w:sz w:val="25"/>
        </w:rPr>
      </w:pPr>
    </w:p>
    <w:p w14:paraId="20061C83">
      <w:pPr>
        <w:spacing w:line="360" w:lineRule="auto"/>
        <w:ind w:firstLine="2891" w:firstLineChars="900"/>
        <w:jc w:val="both"/>
        <w:rPr>
          <w:rFonts w:ascii="宋体" w:hAnsi="宋体"/>
          <w:b/>
          <w:sz w:val="32"/>
        </w:rPr>
      </w:pPr>
      <w:r>
        <w:rPr>
          <w:rFonts w:hint="eastAsia" w:ascii="宋体" w:hAnsi="宋体"/>
          <w:b/>
          <w:sz w:val="32"/>
        </w:rPr>
        <w:t>二、授权委托书</w:t>
      </w:r>
    </w:p>
    <w:p w14:paraId="628E27F0">
      <w:pPr>
        <w:pStyle w:val="4"/>
        <w:snapToGrid w:val="0"/>
        <w:spacing w:line="360" w:lineRule="auto"/>
        <w:ind w:firstLine="480"/>
        <w:rPr>
          <w:rFonts w:ascii="宋体" w:hAnsi="宋体"/>
        </w:rPr>
      </w:pPr>
    </w:p>
    <w:p w14:paraId="772ACD1E">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（项目名称）投标文件，签订合同和处理有关事宜，其法律后果由我方承担。</w:t>
      </w:r>
    </w:p>
    <w:p w14:paraId="013C6838">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4B46B9F4">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3A93B508">
      <w:pPr>
        <w:pStyle w:val="4"/>
        <w:snapToGrid w:val="0"/>
        <w:spacing w:line="360" w:lineRule="auto"/>
        <w:ind w:firstLine="480" w:firstLineChars="200"/>
        <w:rPr>
          <w:rFonts w:ascii="宋体" w:hAnsi="宋体"/>
        </w:rPr>
      </w:pPr>
      <w:r>
        <w:rPr>
          <w:rFonts w:hint="eastAsia" w:ascii="宋体" w:hAnsi="宋体"/>
        </w:rPr>
        <w:t>代理人无转委托权。</w:t>
      </w:r>
    </w:p>
    <w:p w14:paraId="77D3CA70">
      <w:pPr>
        <w:pStyle w:val="4"/>
        <w:snapToGrid w:val="0"/>
        <w:spacing w:line="360" w:lineRule="auto"/>
        <w:ind w:firstLine="0"/>
        <w:rPr>
          <w:rFonts w:ascii="宋体" w:hAnsi="宋体"/>
        </w:rPr>
      </w:pPr>
    </w:p>
    <w:p w14:paraId="3F0A82E8">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579DC306">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38027564">
      <w:pPr>
        <w:pStyle w:val="4"/>
        <w:snapToGrid w:val="0"/>
        <w:spacing w:line="360" w:lineRule="auto"/>
        <w:ind w:firstLine="0"/>
        <w:rPr>
          <w:rFonts w:ascii="宋体" w:hAnsi="宋体"/>
        </w:rPr>
      </w:pPr>
    </w:p>
    <w:p w14:paraId="09889312">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283B89D">
      <w:pPr>
        <w:pStyle w:val="4"/>
        <w:snapToGrid w:val="0"/>
        <w:spacing w:line="360" w:lineRule="auto"/>
        <w:ind w:firstLine="0"/>
        <w:rPr>
          <w:rFonts w:ascii="宋体" w:hAnsi="宋体"/>
        </w:rPr>
      </w:pPr>
    </w:p>
    <w:p w14:paraId="5235B5F1">
      <w:pPr>
        <w:pStyle w:val="4"/>
        <w:snapToGrid w:val="0"/>
        <w:spacing w:line="360" w:lineRule="auto"/>
        <w:ind w:firstLine="0"/>
        <w:rPr>
          <w:rFonts w:ascii="宋体" w:hAnsi="宋体"/>
        </w:rPr>
      </w:pPr>
    </w:p>
    <w:p w14:paraId="0FEF9C07">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59542088">
      <w:pPr>
        <w:pStyle w:val="4"/>
        <w:snapToGrid w:val="0"/>
        <w:spacing w:line="360" w:lineRule="auto"/>
        <w:ind w:firstLine="0"/>
        <w:rPr>
          <w:rFonts w:ascii="宋体" w:hAnsi="宋体"/>
        </w:rPr>
      </w:pPr>
    </w:p>
    <w:p w14:paraId="4DC1D662">
      <w:pPr>
        <w:pStyle w:val="4"/>
        <w:spacing w:line="360" w:lineRule="auto"/>
        <w:jc w:val="left"/>
        <w:rPr>
          <w:rFonts w:ascii="宋体" w:hAnsi="宋体"/>
          <w:sz w:val="30"/>
        </w:rPr>
      </w:pPr>
    </w:p>
    <w:p w14:paraId="61730BCB">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6DE7A84"/>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16DE7A84"/>
                  </w:txbxContent>
                </v:textbox>
              </v:roundrect>
            </w:pict>
          </mc:Fallback>
        </mc:AlternateContent>
      </w:r>
    </w:p>
    <w:p w14:paraId="2243FA40">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4791B8D5">
      <w:pPr>
        <w:pStyle w:val="4"/>
        <w:spacing w:line="360" w:lineRule="auto"/>
        <w:ind w:firstLine="0"/>
        <w:jc w:val="center"/>
        <w:rPr>
          <w:rFonts w:ascii="宋体" w:hAnsi="宋体"/>
          <w:sz w:val="30"/>
        </w:rPr>
      </w:pPr>
    </w:p>
    <w:p w14:paraId="097FA9E4">
      <w:pPr>
        <w:pStyle w:val="4"/>
        <w:spacing w:line="360" w:lineRule="auto"/>
        <w:ind w:firstLine="0"/>
        <w:jc w:val="center"/>
        <w:rPr>
          <w:rFonts w:ascii="宋体" w:hAnsi="宋体"/>
          <w:sz w:val="30"/>
        </w:rPr>
      </w:pPr>
    </w:p>
    <w:p w14:paraId="6BE98DC4">
      <w:pPr>
        <w:pStyle w:val="4"/>
        <w:snapToGrid w:val="0"/>
        <w:spacing w:line="360" w:lineRule="auto"/>
        <w:ind w:firstLine="0"/>
        <w:rPr>
          <w:rFonts w:ascii="宋体" w:hAnsi="宋体"/>
        </w:rPr>
      </w:pPr>
    </w:p>
    <w:p w14:paraId="481844B7">
      <w:pPr>
        <w:pStyle w:val="4"/>
        <w:snapToGrid w:val="0"/>
        <w:spacing w:line="360" w:lineRule="auto"/>
        <w:ind w:firstLine="0"/>
        <w:jc w:val="right"/>
        <w:rPr>
          <w:rFonts w:ascii="宋体" w:hAnsi="宋体"/>
        </w:rPr>
      </w:pPr>
    </w:p>
    <w:p w14:paraId="4721B171">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012C42C">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7F783E02">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40B1CC02">
      <w:pPr>
        <w:spacing w:line="360" w:lineRule="auto"/>
        <w:ind w:firstLine="2891" w:firstLineChars="900"/>
        <w:jc w:val="both"/>
        <w:rPr>
          <w:rFonts w:hint="eastAsia" w:ascii="宋体" w:hAnsi="宋体"/>
          <w:b/>
          <w:sz w:val="32"/>
          <w:lang w:val="en-US" w:eastAsia="zh-CN"/>
        </w:rPr>
      </w:pPr>
      <w:r>
        <w:rPr>
          <w:rFonts w:hint="eastAsia" w:ascii="宋体" w:hAnsi="宋体"/>
          <w:b/>
          <w:sz w:val="32"/>
          <w:lang w:val="en-US" w:eastAsia="zh-CN"/>
        </w:rPr>
        <w:t>三、现场勘察回执</w:t>
      </w:r>
    </w:p>
    <w:p w14:paraId="71A76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65871560">
      <w:pPr>
        <w:spacing w:line="48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lang w:eastAsia="zh-CN"/>
        </w:rPr>
        <w:t>南通市保安服务有限公司</w:t>
      </w:r>
      <w:r>
        <w:rPr>
          <w:rFonts w:hint="eastAsia" w:asciiTheme="minorEastAsia" w:hAnsiTheme="minorEastAsia" w:cstheme="minorEastAsia"/>
          <w:color w:val="auto"/>
          <w:kern w:val="0"/>
          <w:sz w:val="24"/>
          <w:szCs w:val="24"/>
          <w:highlight w:val="none"/>
          <w:u w:val="single"/>
          <w:lang w:eastAsia="zh-CN"/>
        </w:rPr>
        <w:t>冷水机组变频器故障</w:t>
      </w:r>
      <w:r>
        <w:rPr>
          <w:rFonts w:hint="eastAsia" w:asciiTheme="minorEastAsia" w:hAnsiTheme="minorEastAsia" w:eastAsiaTheme="minorEastAsia" w:cstheme="minorEastAsia"/>
          <w:color w:val="auto"/>
          <w:kern w:val="0"/>
          <w:sz w:val="24"/>
          <w:szCs w:val="24"/>
          <w:highlight w:val="none"/>
          <w:u w:val="single"/>
          <w:lang w:eastAsia="zh-CN"/>
        </w:rPr>
        <w:t>维修</w:t>
      </w:r>
      <w:r>
        <w:rPr>
          <w:rFonts w:hint="eastAsia" w:asciiTheme="minorEastAsia" w:hAnsiTheme="minorEastAsia" w:eastAsiaTheme="minorEastAsia" w:cstheme="minorEastAsia"/>
          <w:color w:val="auto"/>
          <w:kern w:val="0"/>
          <w:sz w:val="24"/>
          <w:szCs w:val="24"/>
          <w:highlight w:val="none"/>
        </w:rPr>
        <w:t>（项目名称）现场进行实地勘察。</w:t>
      </w:r>
    </w:p>
    <w:p w14:paraId="14135A94">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经现场勘察，该</w:t>
      </w:r>
      <w:r>
        <w:rPr>
          <w:rFonts w:hint="eastAsia" w:asciiTheme="minorEastAsia" w:hAnsiTheme="minorEastAsia" w:cstheme="minorEastAsia"/>
          <w:color w:val="auto"/>
          <w:kern w:val="0"/>
          <w:sz w:val="24"/>
          <w:szCs w:val="24"/>
          <w:highlight w:val="none"/>
          <w:lang w:val="en-US" w:eastAsia="zh-CN"/>
        </w:rPr>
        <w:t>报价</w:t>
      </w:r>
      <w:r>
        <w:rPr>
          <w:rFonts w:hint="eastAsia" w:asciiTheme="minorEastAsia" w:hAnsiTheme="minorEastAsia" w:eastAsiaTheme="minorEastAsia" w:cstheme="minorEastAsia"/>
          <w:color w:val="auto"/>
          <w:kern w:val="0"/>
          <w:sz w:val="24"/>
          <w:szCs w:val="24"/>
          <w:highlight w:val="none"/>
        </w:rPr>
        <w:t>单位对本项目现场</w:t>
      </w:r>
      <w:r>
        <w:rPr>
          <w:rFonts w:hint="eastAsia" w:asciiTheme="minorEastAsia" w:hAnsiTheme="minorEastAsia" w:cstheme="minorEastAsia"/>
          <w:color w:val="auto"/>
          <w:kern w:val="0"/>
          <w:sz w:val="24"/>
          <w:szCs w:val="24"/>
          <w:highlight w:val="none"/>
          <w:lang w:eastAsia="zh-CN"/>
        </w:rPr>
        <w:t>冷水机组变频器维修需更换配件的品牌型号、工作量</w:t>
      </w:r>
      <w:r>
        <w:rPr>
          <w:rFonts w:hint="eastAsia" w:asciiTheme="minorEastAsia" w:hAnsiTheme="minorEastAsia" w:eastAsiaTheme="minorEastAsia" w:cstheme="minorEastAsia"/>
          <w:color w:val="auto"/>
          <w:kern w:val="0"/>
          <w:sz w:val="24"/>
          <w:szCs w:val="24"/>
          <w:highlight w:val="none"/>
        </w:rPr>
        <w:t>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w:t>
      </w:r>
      <w:r>
        <w:rPr>
          <w:rFonts w:hint="eastAsia" w:asciiTheme="minorEastAsia" w:hAnsiTheme="minorEastAsia" w:cstheme="minorEastAsia"/>
          <w:color w:val="auto"/>
          <w:kern w:val="0"/>
          <w:sz w:val="24"/>
          <w:szCs w:val="24"/>
          <w:highlight w:val="none"/>
          <w:lang w:eastAsia="zh-CN"/>
        </w:rPr>
        <w:t>选</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不对现场</w:t>
      </w:r>
      <w:r>
        <w:rPr>
          <w:rFonts w:hint="eastAsia" w:asciiTheme="minorEastAsia" w:hAnsiTheme="minorEastAsia" w:cstheme="minorEastAsia"/>
          <w:color w:val="auto"/>
          <w:kern w:val="0"/>
          <w:sz w:val="24"/>
          <w:szCs w:val="24"/>
          <w:highlight w:val="none"/>
          <w:lang w:eastAsia="zh-CN"/>
        </w:rPr>
        <w:t>冷水机组变频器故障维修需更换配件的品牌型号、工作量</w:t>
      </w:r>
      <w:r>
        <w:rPr>
          <w:rFonts w:hint="eastAsia" w:asciiTheme="minorEastAsia" w:hAnsiTheme="minorEastAsia" w:eastAsiaTheme="minorEastAsia" w:cstheme="minorEastAsia"/>
          <w:color w:val="auto"/>
          <w:kern w:val="0"/>
          <w:sz w:val="24"/>
          <w:szCs w:val="24"/>
          <w:highlight w:val="none"/>
        </w:rPr>
        <w:t>及周边相关社会环境提出异议，并已</w:t>
      </w:r>
      <w:r>
        <w:rPr>
          <w:rFonts w:hint="eastAsia" w:asciiTheme="minorEastAsia" w:hAnsiTheme="minorEastAsia" w:eastAsiaTheme="minorEastAsia" w:cstheme="minorEastAsia"/>
          <w:color w:val="auto"/>
          <w:kern w:val="0"/>
          <w:sz w:val="24"/>
          <w:szCs w:val="24"/>
          <w:highlight w:val="none"/>
          <w:lang w:eastAsia="zh-CN"/>
        </w:rPr>
        <w:t>了解现场情况，</w:t>
      </w:r>
      <w:r>
        <w:rPr>
          <w:rFonts w:hint="eastAsia" w:asciiTheme="minorEastAsia" w:hAnsiTheme="minorEastAsia" w:eastAsiaTheme="minorEastAsia" w:cstheme="minorEastAsia"/>
          <w:color w:val="auto"/>
          <w:kern w:val="0"/>
          <w:sz w:val="24"/>
          <w:szCs w:val="24"/>
          <w:highlight w:val="none"/>
          <w:lang w:val="en-US" w:eastAsia="zh-CN"/>
        </w:rPr>
        <w:t>中</w:t>
      </w:r>
      <w:r>
        <w:rPr>
          <w:rFonts w:hint="eastAsia" w:asciiTheme="minorEastAsia" w:hAnsiTheme="minorEastAsia" w:cstheme="minorEastAsia"/>
          <w:color w:val="auto"/>
          <w:kern w:val="0"/>
          <w:sz w:val="24"/>
          <w:szCs w:val="24"/>
          <w:highlight w:val="none"/>
          <w:lang w:val="en-US" w:eastAsia="zh-CN"/>
        </w:rPr>
        <w:t>选</w:t>
      </w:r>
      <w:r>
        <w:rPr>
          <w:rFonts w:hint="eastAsia" w:asciiTheme="minorEastAsia" w:hAnsiTheme="minorEastAsia" w:eastAsiaTheme="minorEastAsia" w:cstheme="minorEastAsia"/>
          <w:color w:val="auto"/>
          <w:kern w:val="0"/>
          <w:sz w:val="24"/>
          <w:szCs w:val="24"/>
          <w:highlight w:val="none"/>
          <w:lang w:val="en-US" w:eastAsia="zh-CN"/>
        </w:rPr>
        <w:t>后不因不了解场地现状</w:t>
      </w:r>
      <w:r>
        <w:rPr>
          <w:rFonts w:hint="eastAsia" w:asciiTheme="minorEastAsia" w:hAnsiTheme="minorEastAsia" w:cstheme="minorEastAsia"/>
          <w:color w:val="auto"/>
          <w:kern w:val="0"/>
          <w:sz w:val="24"/>
          <w:szCs w:val="24"/>
          <w:highlight w:val="none"/>
          <w:lang w:val="en-US" w:eastAsia="zh-CN"/>
        </w:rPr>
        <w:t>、设备故障情况</w:t>
      </w:r>
      <w:r>
        <w:rPr>
          <w:rFonts w:hint="eastAsia" w:asciiTheme="minorEastAsia" w:hAnsiTheme="minorEastAsia" w:eastAsiaTheme="minorEastAsia" w:cstheme="minorEastAsia"/>
          <w:color w:val="auto"/>
          <w:kern w:val="0"/>
          <w:sz w:val="24"/>
          <w:szCs w:val="24"/>
          <w:highlight w:val="none"/>
          <w:lang w:val="en-US" w:eastAsia="zh-CN"/>
        </w:rPr>
        <w:t>要求</w:t>
      </w:r>
      <w:r>
        <w:rPr>
          <w:rFonts w:hint="eastAsia" w:asciiTheme="minorEastAsia" w:hAnsiTheme="minorEastAsia" w:cstheme="minorEastAsia"/>
          <w:color w:val="auto"/>
          <w:kern w:val="0"/>
          <w:sz w:val="24"/>
          <w:szCs w:val="24"/>
          <w:highlight w:val="none"/>
          <w:lang w:val="en-US" w:eastAsia="zh-CN"/>
        </w:rPr>
        <w:t>询价</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cstheme="minorEastAsia"/>
          <w:color w:val="auto"/>
          <w:kern w:val="0"/>
          <w:sz w:val="24"/>
          <w:szCs w:val="24"/>
          <w:highlight w:val="none"/>
          <w:lang w:val="en-US" w:eastAsia="zh-CN"/>
        </w:rPr>
        <w:t>增加</w:t>
      </w:r>
      <w:r>
        <w:rPr>
          <w:rFonts w:hint="eastAsia" w:asciiTheme="minorEastAsia" w:hAnsiTheme="minorEastAsia" w:eastAsiaTheme="minorEastAsia" w:cstheme="minorEastAsia"/>
          <w:color w:val="auto"/>
          <w:kern w:val="0"/>
          <w:sz w:val="24"/>
          <w:szCs w:val="24"/>
          <w:highlight w:val="none"/>
          <w:lang w:val="en-US" w:eastAsia="zh-CN"/>
        </w:rPr>
        <w:t>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6204CE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02FB177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投 标 单 位</w:t>
      </w:r>
      <w:r>
        <w:rPr>
          <w:rFonts w:hint="eastAsia" w:asciiTheme="minorEastAsia" w:hAnsiTheme="minorEastAsia" w:eastAsiaTheme="minorEastAsia" w:cstheme="minorEastAsia"/>
          <w:color w:val="auto"/>
          <w:kern w:val="0"/>
          <w:sz w:val="24"/>
          <w:szCs w:val="24"/>
          <w:highlight w:val="none"/>
        </w:rPr>
        <w:t xml:space="preserve"> 全 称：                      </w:t>
      </w:r>
    </w:p>
    <w:p w14:paraId="286DEFD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13BD7A4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询 价</w:t>
      </w:r>
      <w:r>
        <w:rPr>
          <w:rFonts w:hint="eastAsia" w:asciiTheme="minorEastAsia" w:hAnsiTheme="minorEastAsia" w:eastAsiaTheme="minorEastAsia" w:cstheme="minorEastAsia"/>
          <w:color w:val="auto"/>
          <w:kern w:val="0"/>
          <w:sz w:val="24"/>
          <w:szCs w:val="24"/>
          <w:highlight w:val="none"/>
        </w:rPr>
        <w:t xml:space="preserve"> 人 全 称：  南通市保安服务有限公司   </w:t>
      </w:r>
    </w:p>
    <w:p w14:paraId="5FC8F44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询价</w:t>
      </w:r>
      <w:r>
        <w:rPr>
          <w:rFonts w:hint="eastAsia" w:asciiTheme="minorEastAsia" w:hAnsiTheme="minorEastAsia" w:eastAsiaTheme="minorEastAsia" w:cstheme="minorEastAsia"/>
          <w:color w:val="auto"/>
          <w:kern w:val="0"/>
          <w:sz w:val="24"/>
          <w:szCs w:val="24"/>
          <w:highlight w:val="none"/>
        </w:rPr>
        <w:t>项目负责人：                （签字或盖章）</w:t>
      </w:r>
    </w:p>
    <w:p w14:paraId="0899750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eastAsia="zh-CN"/>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年    月    日</w:t>
      </w:r>
    </w:p>
    <w:p w14:paraId="5D08E6F9">
      <w:pPr>
        <w:pStyle w:val="2"/>
        <w:rPr>
          <w:rFonts w:hint="eastAsia" w:asciiTheme="minorEastAsia" w:hAnsiTheme="minorEastAsia" w:eastAsiaTheme="minorEastAsia" w:cstheme="minorEastAsia"/>
          <w:color w:val="auto"/>
          <w:kern w:val="0"/>
          <w:sz w:val="24"/>
          <w:szCs w:val="24"/>
          <w:highlight w:val="none"/>
        </w:rPr>
      </w:pPr>
    </w:p>
    <w:p w14:paraId="1AEA3F1A">
      <w:pPr>
        <w:pStyle w:val="2"/>
        <w:rPr>
          <w:rFonts w:hint="eastAsia" w:asciiTheme="minorEastAsia" w:hAnsiTheme="minorEastAsia" w:eastAsiaTheme="minorEastAsia" w:cstheme="minorEastAsia"/>
          <w:color w:val="auto"/>
          <w:kern w:val="0"/>
          <w:sz w:val="24"/>
          <w:szCs w:val="24"/>
          <w:highlight w:val="none"/>
        </w:rPr>
      </w:pPr>
    </w:p>
    <w:p w14:paraId="0E991812">
      <w:pPr>
        <w:pStyle w:val="2"/>
        <w:rPr>
          <w:rFonts w:hint="eastAsia" w:asciiTheme="minorEastAsia" w:hAnsiTheme="minorEastAsia" w:eastAsiaTheme="minorEastAsia" w:cstheme="minorEastAsia"/>
          <w:color w:val="auto"/>
          <w:kern w:val="0"/>
          <w:sz w:val="24"/>
          <w:szCs w:val="24"/>
          <w:highlight w:val="none"/>
        </w:rPr>
      </w:pPr>
    </w:p>
    <w:p w14:paraId="24A27BCC">
      <w:pPr>
        <w:pStyle w:val="2"/>
        <w:rPr>
          <w:rFonts w:hint="eastAsia" w:asciiTheme="minorEastAsia" w:hAnsiTheme="minorEastAsia" w:eastAsiaTheme="minorEastAsia" w:cstheme="minorEastAsia"/>
          <w:color w:val="auto"/>
          <w:kern w:val="0"/>
          <w:sz w:val="24"/>
          <w:szCs w:val="24"/>
          <w:highlight w:val="none"/>
        </w:rPr>
      </w:pPr>
    </w:p>
    <w:p w14:paraId="6F337CA6">
      <w:pPr>
        <w:pStyle w:val="2"/>
        <w:rPr>
          <w:rFonts w:hint="eastAsia" w:asciiTheme="minorEastAsia" w:hAnsiTheme="minorEastAsia" w:eastAsiaTheme="minorEastAsia" w:cstheme="minorEastAsia"/>
          <w:color w:val="auto"/>
          <w:kern w:val="0"/>
          <w:sz w:val="24"/>
          <w:szCs w:val="24"/>
          <w:highlight w:val="none"/>
        </w:rPr>
      </w:pPr>
    </w:p>
    <w:p w14:paraId="755FF199">
      <w:pPr>
        <w:pStyle w:val="2"/>
        <w:rPr>
          <w:rFonts w:hint="eastAsia" w:asciiTheme="minorEastAsia" w:hAnsiTheme="minorEastAsia" w:eastAsiaTheme="minorEastAsia" w:cstheme="minorEastAsia"/>
          <w:color w:val="auto"/>
          <w:kern w:val="0"/>
          <w:sz w:val="24"/>
          <w:szCs w:val="24"/>
          <w:highlight w:val="none"/>
        </w:rPr>
      </w:pPr>
    </w:p>
    <w:p w14:paraId="45E5C0A7">
      <w:pPr>
        <w:pStyle w:val="2"/>
        <w:rPr>
          <w:rFonts w:hint="eastAsia" w:asciiTheme="minorEastAsia" w:hAnsiTheme="minorEastAsia" w:eastAsiaTheme="minorEastAsia" w:cstheme="minorEastAsia"/>
          <w:color w:val="auto"/>
          <w:kern w:val="0"/>
          <w:sz w:val="24"/>
          <w:szCs w:val="24"/>
          <w:highlight w:val="none"/>
        </w:rPr>
      </w:pPr>
    </w:p>
    <w:p w14:paraId="0B460551">
      <w:pPr>
        <w:pStyle w:val="2"/>
        <w:rPr>
          <w:rFonts w:hint="eastAsia" w:asciiTheme="minorEastAsia" w:hAnsiTheme="minorEastAsia" w:eastAsiaTheme="minorEastAsia" w:cstheme="minorEastAsia"/>
          <w:color w:val="auto"/>
          <w:kern w:val="0"/>
          <w:sz w:val="24"/>
          <w:szCs w:val="24"/>
          <w:highlight w:val="none"/>
        </w:rPr>
      </w:pPr>
    </w:p>
    <w:p w14:paraId="5C16A04B">
      <w:pPr>
        <w:pStyle w:val="2"/>
        <w:rPr>
          <w:rFonts w:hint="eastAsia" w:asciiTheme="minorEastAsia" w:hAnsiTheme="minorEastAsia" w:eastAsiaTheme="minorEastAsia" w:cstheme="minorEastAsia"/>
          <w:color w:val="auto"/>
          <w:kern w:val="0"/>
          <w:sz w:val="24"/>
          <w:szCs w:val="24"/>
          <w:highlight w:val="none"/>
        </w:rPr>
      </w:pPr>
    </w:p>
    <w:p w14:paraId="11ECF809">
      <w:pPr>
        <w:pStyle w:val="2"/>
        <w:rPr>
          <w:rFonts w:hint="eastAsia" w:asciiTheme="minorEastAsia" w:hAnsiTheme="minorEastAsia" w:eastAsiaTheme="minorEastAsia" w:cstheme="minorEastAsia"/>
          <w:color w:val="auto"/>
          <w:kern w:val="0"/>
          <w:sz w:val="24"/>
          <w:szCs w:val="24"/>
          <w:highlight w:val="none"/>
        </w:rPr>
      </w:pPr>
    </w:p>
    <w:p w14:paraId="6413E526">
      <w:pPr>
        <w:pStyle w:val="2"/>
        <w:rPr>
          <w:rFonts w:hint="eastAsia" w:asciiTheme="minorEastAsia" w:hAnsiTheme="minorEastAsia" w:eastAsiaTheme="minorEastAsia" w:cstheme="minorEastAsia"/>
          <w:color w:val="auto"/>
          <w:kern w:val="0"/>
          <w:sz w:val="24"/>
          <w:szCs w:val="24"/>
          <w:highlight w:val="none"/>
        </w:rPr>
      </w:pPr>
    </w:p>
    <w:p w14:paraId="68026C18">
      <w:pPr>
        <w:pStyle w:val="2"/>
        <w:rPr>
          <w:rFonts w:hint="eastAsia" w:asciiTheme="minorEastAsia" w:hAnsiTheme="minorEastAsia" w:eastAsiaTheme="minorEastAsia" w:cstheme="minorEastAsia"/>
          <w:color w:val="auto"/>
          <w:kern w:val="0"/>
          <w:sz w:val="24"/>
          <w:szCs w:val="24"/>
          <w:highlight w:val="none"/>
        </w:rPr>
      </w:pPr>
    </w:p>
    <w:p w14:paraId="3090E687">
      <w:pPr>
        <w:spacing w:line="360" w:lineRule="auto"/>
        <w:jc w:val="center"/>
        <w:rPr>
          <w:rFonts w:ascii="宋体" w:hAnsi="宋体"/>
          <w:b/>
          <w:sz w:val="32"/>
        </w:rPr>
      </w:pPr>
      <w:r>
        <w:rPr>
          <w:rFonts w:hint="eastAsia" w:ascii="宋体" w:hAnsi="宋体"/>
          <w:b/>
          <w:sz w:val="32"/>
          <w:lang w:eastAsia="zh-CN"/>
        </w:rPr>
        <w:t>四</w:t>
      </w:r>
      <w:r>
        <w:rPr>
          <w:rFonts w:hint="eastAsia" w:ascii="宋体" w:hAnsi="宋体"/>
          <w:b/>
          <w:sz w:val="32"/>
        </w:rPr>
        <w:t>、投标人一般情况</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56F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242B057">
            <w:pPr>
              <w:spacing w:line="360" w:lineRule="auto"/>
              <w:jc w:val="center"/>
              <w:rPr>
                <w:rFonts w:ascii="宋体" w:hAnsi="宋体"/>
              </w:rPr>
            </w:pPr>
            <w:r>
              <w:rPr>
                <w:rFonts w:hint="eastAsia" w:ascii="宋体" w:hAnsi="宋体"/>
              </w:rPr>
              <w:t>1</w:t>
            </w:r>
          </w:p>
        </w:tc>
        <w:tc>
          <w:tcPr>
            <w:tcW w:w="8385" w:type="dxa"/>
            <w:gridSpan w:val="3"/>
            <w:vAlign w:val="center"/>
          </w:tcPr>
          <w:p w14:paraId="0D1F4728">
            <w:pPr>
              <w:spacing w:line="360" w:lineRule="auto"/>
              <w:rPr>
                <w:rFonts w:ascii="宋体" w:hAnsi="宋体"/>
                <w:sz w:val="24"/>
              </w:rPr>
            </w:pPr>
            <w:r>
              <w:rPr>
                <w:rFonts w:hint="eastAsia" w:ascii="宋体" w:hAnsi="宋体"/>
                <w:sz w:val="24"/>
              </w:rPr>
              <w:t>企业名称</w:t>
            </w:r>
          </w:p>
        </w:tc>
      </w:tr>
      <w:tr w14:paraId="36F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A2EB9B">
            <w:pPr>
              <w:spacing w:line="360" w:lineRule="auto"/>
              <w:jc w:val="center"/>
              <w:rPr>
                <w:rFonts w:ascii="宋体" w:hAnsi="宋体"/>
              </w:rPr>
            </w:pPr>
            <w:r>
              <w:rPr>
                <w:rFonts w:hint="eastAsia" w:ascii="宋体" w:hAnsi="宋体"/>
              </w:rPr>
              <w:t>2</w:t>
            </w:r>
          </w:p>
        </w:tc>
        <w:tc>
          <w:tcPr>
            <w:tcW w:w="8385" w:type="dxa"/>
            <w:gridSpan w:val="3"/>
            <w:vAlign w:val="center"/>
          </w:tcPr>
          <w:p w14:paraId="0FF0F030">
            <w:pPr>
              <w:spacing w:line="360" w:lineRule="auto"/>
              <w:rPr>
                <w:rFonts w:ascii="宋体" w:hAnsi="宋体"/>
                <w:sz w:val="24"/>
              </w:rPr>
            </w:pPr>
            <w:r>
              <w:rPr>
                <w:rFonts w:hint="eastAsia" w:ascii="宋体" w:hAnsi="宋体"/>
                <w:sz w:val="24"/>
              </w:rPr>
              <w:t>总部地址</w:t>
            </w:r>
          </w:p>
        </w:tc>
      </w:tr>
      <w:tr w14:paraId="25B8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5E461425">
            <w:pPr>
              <w:spacing w:line="360" w:lineRule="auto"/>
              <w:jc w:val="center"/>
              <w:rPr>
                <w:rFonts w:ascii="宋体" w:hAnsi="宋体"/>
              </w:rPr>
            </w:pPr>
            <w:r>
              <w:rPr>
                <w:rFonts w:hint="eastAsia" w:ascii="宋体" w:hAnsi="宋体"/>
              </w:rPr>
              <w:t>3</w:t>
            </w:r>
          </w:p>
        </w:tc>
        <w:tc>
          <w:tcPr>
            <w:tcW w:w="8385" w:type="dxa"/>
            <w:gridSpan w:val="3"/>
            <w:vAlign w:val="center"/>
          </w:tcPr>
          <w:p w14:paraId="1A67E2A3">
            <w:pPr>
              <w:spacing w:line="360" w:lineRule="auto"/>
              <w:rPr>
                <w:rFonts w:ascii="宋体" w:hAnsi="宋体"/>
                <w:sz w:val="24"/>
              </w:rPr>
            </w:pPr>
            <w:r>
              <w:rPr>
                <w:rFonts w:hint="eastAsia" w:ascii="宋体" w:hAnsi="宋体"/>
                <w:sz w:val="24"/>
              </w:rPr>
              <w:t>当地代表处地址</w:t>
            </w:r>
          </w:p>
        </w:tc>
      </w:tr>
      <w:tr w14:paraId="1CC2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B41BEF">
            <w:pPr>
              <w:spacing w:line="360" w:lineRule="auto"/>
              <w:jc w:val="center"/>
              <w:rPr>
                <w:rFonts w:ascii="宋体" w:hAnsi="宋体"/>
              </w:rPr>
            </w:pPr>
            <w:r>
              <w:rPr>
                <w:rFonts w:hint="eastAsia" w:ascii="宋体" w:hAnsi="宋体"/>
              </w:rPr>
              <w:t>4</w:t>
            </w:r>
          </w:p>
        </w:tc>
        <w:tc>
          <w:tcPr>
            <w:tcW w:w="3600" w:type="dxa"/>
            <w:gridSpan w:val="2"/>
            <w:vAlign w:val="center"/>
          </w:tcPr>
          <w:p w14:paraId="66F48C3C">
            <w:pPr>
              <w:spacing w:line="360" w:lineRule="auto"/>
              <w:rPr>
                <w:rFonts w:ascii="宋体" w:hAnsi="宋体"/>
                <w:sz w:val="24"/>
              </w:rPr>
            </w:pPr>
            <w:r>
              <w:rPr>
                <w:rFonts w:hint="eastAsia" w:ascii="宋体" w:hAnsi="宋体"/>
                <w:sz w:val="24"/>
              </w:rPr>
              <w:t>电话</w:t>
            </w:r>
          </w:p>
        </w:tc>
        <w:tc>
          <w:tcPr>
            <w:tcW w:w="4785" w:type="dxa"/>
            <w:vAlign w:val="center"/>
          </w:tcPr>
          <w:p w14:paraId="402B95F8">
            <w:pPr>
              <w:spacing w:line="360" w:lineRule="auto"/>
              <w:rPr>
                <w:rFonts w:ascii="宋体" w:hAnsi="宋体"/>
                <w:sz w:val="24"/>
              </w:rPr>
            </w:pPr>
            <w:r>
              <w:rPr>
                <w:rFonts w:hint="eastAsia" w:ascii="宋体" w:hAnsi="宋体"/>
                <w:sz w:val="24"/>
              </w:rPr>
              <w:t>联系人</w:t>
            </w:r>
          </w:p>
        </w:tc>
      </w:tr>
      <w:tr w14:paraId="6DA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65088A5">
            <w:pPr>
              <w:spacing w:line="360" w:lineRule="auto"/>
              <w:jc w:val="center"/>
              <w:rPr>
                <w:rFonts w:ascii="宋体" w:hAnsi="宋体"/>
              </w:rPr>
            </w:pPr>
            <w:r>
              <w:rPr>
                <w:rFonts w:hint="eastAsia" w:ascii="宋体" w:hAnsi="宋体"/>
              </w:rPr>
              <w:t>5</w:t>
            </w:r>
          </w:p>
        </w:tc>
        <w:tc>
          <w:tcPr>
            <w:tcW w:w="3600" w:type="dxa"/>
            <w:gridSpan w:val="2"/>
            <w:vAlign w:val="center"/>
          </w:tcPr>
          <w:p w14:paraId="1994E774">
            <w:pPr>
              <w:spacing w:line="360" w:lineRule="auto"/>
              <w:rPr>
                <w:rFonts w:ascii="宋体" w:hAnsi="宋体"/>
                <w:sz w:val="24"/>
              </w:rPr>
            </w:pPr>
            <w:r>
              <w:rPr>
                <w:rFonts w:hint="eastAsia" w:ascii="宋体" w:hAnsi="宋体"/>
                <w:sz w:val="24"/>
              </w:rPr>
              <w:t>传真</w:t>
            </w:r>
          </w:p>
        </w:tc>
        <w:tc>
          <w:tcPr>
            <w:tcW w:w="4785" w:type="dxa"/>
            <w:vAlign w:val="center"/>
          </w:tcPr>
          <w:p w14:paraId="7F989A50">
            <w:pPr>
              <w:spacing w:line="360" w:lineRule="auto"/>
              <w:rPr>
                <w:rFonts w:ascii="宋体" w:hAnsi="宋体"/>
                <w:sz w:val="24"/>
              </w:rPr>
            </w:pPr>
            <w:r>
              <w:rPr>
                <w:rFonts w:hint="eastAsia" w:ascii="宋体" w:hAnsi="宋体"/>
                <w:sz w:val="24"/>
              </w:rPr>
              <w:t>电子邮箱</w:t>
            </w:r>
          </w:p>
        </w:tc>
      </w:tr>
      <w:tr w14:paraId="5C22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6E0A3E">
            <w:pPr>
              <w:spacing w:line="360" w:lineRule="auto"/>
              <w:jc w:val="center"/>
              <w:rPr>
                <w:rFonts w:ascii="宋体" w:hAnsi="宋体"/>
              </w:rPr>
            </w:pPr>
            <w:r>
              <w:rPr>
                <w:rFonts w:hint="eastAsia" w:ascii="宋体" w:hAnsi="宋体"/>
              </w:rPr>
              <w:t>6</w:t>
            </w:r>
          </w:p>
        </w:tc>
        <w:tc>
          <w:tcPr>
            <w:tcW w:w="3600" w:type="dxa"/>
            <w:gridSpan w:val="2"/>
            <w:vAlign w:val="center"/>
          </w:tcPr>
          <w:p w14:paraId="5C70FE96">
            <w:pPr>
              <w:spacing w:line="360" w:lineRule="auto"/>
              <w:rPr>
                <w:rFonts w:ascii="宋体" w:hAnsi="宋体"/>
                <w:sz w:val="24"/>
              </w:rPr>
            </w:pPr>
            <w:r>
              <w:rPr>
                <w:rFonts w:hint="eastAsia" w:ascii="宋体" w:hAnsi="宋体"/>
                <w:sz w:val="24"/>
              </w:rPr>
              <w:t>注册地</w:t>
            </w:r>
          </w:p>
        </w:tc>
        <w:tc>
          <w:tcPr>
            <w:tcW w:w="4785" w:type="dxa"/>
            <w:vAlign w:val="center"/>
          </w:tcPr>
          <w:p w14:paraId="43881427">
            <w:pPr>
              <w:spacing w:line="360" w:lineRule="auto"/>
              <w:rPr>
                <w:rFonts w:ascii="宋体" w:hAnsi="宋体"/>
                <w:sz w:val="24"/>
              </w:rPr>
            </w:pPr>
            <w:r>
              <w:rPr>
                <w:rFonts w:hint="eastAsia" w:ascii="宋体" w:hAnsi="宋体"/>
                <w:sz w:val="24"/>
              </w:rPr>
              <w:t>注册年份（请附营业执照复印件）</w:t>
            </w:r>
          </w:p>
        </w:tc>
      </w:tr>
      <w:tr w14:paraId="517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1620FD15">
            <w:pPr>
              <w:spacing w:line="360" w:lineRule="auto"/>
              <w:jc w:val="center"/>
              <w:rPr>
                <w:rFonts w:ascii="宋体" w:hAnsi="宋体"/>
              </w:rPr>
            </w:pPr>
            <w:r>
              <w:rPr>
                <w:rFonts w:hint="eastAsia" w:ascii="宋体" w:hAnsi="宋体"/>
              </w:rPr>
              <w:t>7</w:t>
            </w:r>
          </w:p>
        </w:tc>
        <w:tc>
          <w:tcPr>
            <w:tcW w:w="8385" w:type="dxa"/>
            <w:gridSpan w:val="3"/>
            <w:vAlign w:val="center"/>
          </w:tcPr>
          <w:p w14:paraId="424F62D3">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1541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B9F3D93">
            <w:pPr>
              <w:spacing w:line="360" w:lineRule="auto"/>
              <w:jc w:val="center"/>
              <w:rPr>
                <w:rFonts w:ascii="宋体" w:hAnsi="宋体"/>
              </w:rPr>
            </w:pPr>
            <w:r>
              <w:rPr>
                <w:rFonts w:hint="eastAsia" w:ascii="宋体" w:hAnsi="宋体"/>
              </w:rPr>
              <w:t>8</w:t>
            </w:r>
          </w:p>
        </w:tc>
        <w:tc>
          <w:tcPr>
            <w:tcW w:w="8385" w:type="dxa"/>
            <w:gridSpan w:val="3"/>
            <w:vAlign w:val="center"/>
          </w:tcPr>
          <w:p w14:paraId="444EE3C7">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58D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6A270A">
            <w:pPr>
              <w:spacing w:line="360" w:lineRule="auto"/>
              <w:jc w:val="center"/>
              <w:rPr>
                <w:rFonts w:ascii="宋体" w:hAnsi="宋体"/>
              </w:rPr>
            </w:pPr>
            <w:r>
              <w:rPr>
                <w:rFonts w:hint="eastAsia" w:ascii="宋体" w:hAnsi="宋体"/>
              </w:rPr>
              <w:t>9</w:t>
            </w:r>
          </w:p>
        </w:tc>
        <w:tc>
          <w:tcPr>
            <w:tcW w:w="8385" w:type="dxa"/>
            <w:gridSpan w:val="3"/>
            <w:vAlign w:val="center"/>
          </w:tcPr>
          <w:p w14:paraId="2416741A">
            <w:pPr>
              <w:spacing w:line="360" w:lineRule="auto"/>
              <w:rPr>
                <w:rFonts w:ascii="宋体" w:hAnsi="宋体"/>
                <w:sz w:val="24"/>
              </w:rPr>
            </w:pPr>
            <w:r>
              <w:rPr>
                <w:rFonts w:hint="eastAsia" w:ascii="宋体" w:hAnsi="宋体"/>
                <w:sz w:val="24"/>
              </w:rPr>
              <w:t>主营范围</w:t>
            </w:r>
          </w:p>
          <w:p w14:paraId="553DDA24">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111A4C5A">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657E7661">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18AE7485">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6036727A">
            <w:pPr>
              <w:spacing w:line="360" w:lineRule="auto"/>
              <w:rPr>
                <w:rFonts w:ascii="宋体" w:hAnsi="宋体"/>
                <w:sz w:val="24"/>
              </w:rPr>
            </w:pPr>
            <w:r>
              <w:rPr>
                <w:rFonts w:hint="eastAsia" w:ascii="宋体" w:hAnsi="宋体"/>
                <w:sz w:val="24"/>
              </w:rPr>
              <w:t>…</w:t>
            </w:r>
          </w:p>
          <w:p w14:paraId="69B1E4F3">
            <w:pPr>
              <w:spacing w:line="360" w:lineRule="auto"/>
              <w:rPr>
                <w:rFonts w:ascii="宋体" w:hAnsi="宋体"/>
                <w:sz w:val="24"/>
              </w:rPr>
            </w:pPr>
            <w:r>
              <w:rPr>
                <w:rFonts w:hint="eastAsia" w:ascii="宋体" w:hAnsi="宋体"/>
                <w:sz w:val="24"/>
              </w:rPr>
              <w:t>…</w:t>
            </w:r>
          </w:p>
        </w:tc>
      </w:tr>
      <w:tr w14:paraId="796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5C6A4A13">
            <w:pPr>
              <w:spacing w:line="360" w:lineRule="auto"/>
              <w:jc w:val="center"/>
              <w:rPr>
                <w:rFonts w:ascii="宋体" w:hAnsi="宋体"/>
              </w:rPr>
            </w:pPr>
            <w:r>
              <w:rPr>
                <w:rFonts w:hint="eastAsia" w:ascii="宋体" w:hAnsi="宋体"/>
              </w:rPr>
              <w:t>10</w:t>
            </w:r>
          </w:p>
        </w:tc>
        <w:tc>
          <w:tcPr>
            <w:tcW w:w="2880" w:type="dxa"/>
            <w:vAlign w:val="center"/>
          </w:tcPr>
          <w:p w14:paraId="1E73F40F">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147D1EAB">
            <w:pPr>
              <w:spacing w:line="360" w:lineRule="auto"/>
              <w:rPr>
                <w:rFonts w:ascii="宋体" w:hAnsi="宋体"/>
                <w:sz w:val="24"/>
              </w:rPr>
            </w:pPr>
          </w:p>
        </w:tc>
      </w:tr>
      <w:tr w14:paraId="2FA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C68983B">
            <w:pPr>
              <w:spacing w:line="360" w:lineRule="auto"/>
              <w:jc w:val="center"/>
              <w:rPr>
                <w:rFonts w:ascii="宋体" w:hAnsi="宋体"/>
              </w:rPr>
            </w:pPr>
            <w:r>
              <w:rPr>
                <w:rFonts w:hint="eastAsia" w:ascii="宋体" w:hAnsi="宋体"/>
              </w:rPr>
              <w:t>11</w:t>
            </w:r>
          </w:p>
        </w:tc>
        <w:tc>
          <w:tcPr>
            <w:tcW w:w="2880" w:type="dxa"/>
            <w:vAlign w:val="center"/>
          </w:tcPr>
          <w:p w14:paraId="76DA4756">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3FDA132C">
            <w:pPr>
              <w:spacing w:line="360" w:lineRule="auto"/>
              <w:rPr>
                <w:rFonts w:ascii="宋体" w:hAnsi="宋体"/>
                <w:sz w:val="24"/>
              </w:rPr>
            </w:pPr>
          </w:p>
        </w:tc>
      </w:tr>
      <w:tr w14:paraId="3D20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11B94602">
            <w:pPr>
              <w:spacing w:line="360" w:lineRule="auto"/>
              <w:jc w:val="center"/>
              <w:rPr>
                <w:rFonts w:ascii="宋体" w:hAnsi="宋体"/>
              </w:rPr>
            </w:pPr>
            <w:r>
              <w:rPr>
                <w:rFonts w:hint="eastAsia" w:ascii="宋体" w:hAnsi="宋体"/>
              </w:rPr>
              <w:t>12</w:t>
            </w:r>
          </w:p>
        </w:tc>
        <w:tc>
          <w:tcPr>
            <w:tcW w:w="8385" w:type="dxa"/>
            <w:gridSpan w:val="3"/>
            <w:vAlign w:val="center"/>
          </w:tcPr>
          <w:p w14:paraId="53870415">
            <w:pPr>
              <w:spacing w:line="360" w:lineRule="auto"/>
              <w:rPr>
                <w:rFonts w:ascii="宋体" w:hAnsi="宋体"/>
                <w:sz w:val="24"/>
              </w:rPr>
            </w:pPr>
            <w:r>
              <w:rPr>
                <w:rFonts w:hint="eastAsia" w:ascii="宋体" w:hAnsi="宋体"/>
                <w:sz w:val="24"/>
              </w:rPr>
              <w:t>其他需要说明的情况</w:t>
            </w:r>
          </w:p>
        </w:tc>
      </w:tr>
    </w:tbl>
    <w:p w14:paraId="510921E2">
      <w:pPr>
        <w:spacing w:line="360" w:lineRule="auto"/>
        <w:rPr>
          <w:rFonts w:ascii="宋体" w:hAnsi="宋体"/>
          <w:sz w:val="24"/>
        </w:rPr>
      </w:pPr>
      <w:r>
        <w:rPr>
          <w:rFonts w:hint="eastAsia" w:ascii="宋体" w:hAnsi="宋体"/>
          <w:sz w:val="24"/>
        </w:rPr>
        <w:t>注：投标人应附企业营业执照</w:t>
      </w:r>
      <w:r>
        <w:rPr>
          <w:rFonts w:hint="eastAsia" w:ascii="宋体" w:hAnsi="宋体"/>
          <w:sz w:val="24"/>
          <w:lang w:eastAsia="zh-CN"/>
        </w:rPr>
        <w:t>复印件加盖公章</w:t>
      </w: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09628029">
      <w:pPr>
        <w:spacing w:line="360" w:lineRule="auto"/>
        <w:ind w:firstLine="3120" w:firstLineChars="1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6BEE948">
      <w:pPr>
        <w:pStyle w:val="9"/>
        <w:snapToGrid w:val="0"/>
        <w:spacing w:after="0" w:line="420" w:lineRule="atLeast"/>
        <w:rPr>
          <w:rFonts w:hint="eastAsia" w:asciiTheme="minorEastAsia" w:hAnsiTheme="minorEastAsia" w:eastAsiaTheme="minorEastAsia" w:cstheme="minorEastAsia"/>
          <w:color w:val="auto"/>
          <w:sz w:val="24"/>
          <w:szCs w:val="24"/>
          <w:highlight w:val="none"/>
        </w:rPr>
      </w:pPr>
    </w:p>
    <w:p w14:paraId="0FAA1FA7">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2CADBD7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0D307580">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2ADD31A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、我方递交的投标文件中的所有资料都是真实可信的，没有弄虚作假。</w:t>
      </w:r>
    </w:p>
    <w:p w14:paraId="14064F7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、我方不组织、不参与串标围标，没有出借资质等违法违规行为。</w:t>
      </w:r>
    </w:p>
    <w:p w14:paraId="0DE6CD6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1FBDE4E9">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我方承诺：违反上述任何一条承诺，自愿意接受当地建设行政主管部门作出的依法处罚，将我方列入黑名单，并上报南通市建设主管部门。</w:t>
      </w:r>
    </w:p>
    <w:p w14:paraId="2DACB8C9">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020B4728">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2082A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AF567B0">
      <w:pPr>
        <w:pStyle w:val="2"/>
        <w:rPr>
          <w:rFonts w:hint="eastAsia" w:asciiTheme="minorEastAsia" w:hAnsiTheme="minorEastAsia" w:eastAsiaTheme="minorEastAsia" w:cstheme="minorEastAsia"/>
          <w:color w:val="auto"/>
          <w:sz w:val="24"/>
          <w:szCs w:val="24"/>
          <w:highlight w:val="none"/>
        </w:rPr>
      </w:pPr>
    </w:p>
    <w:p w14:paraId="7487BACC"/>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992D68"/>
    <w:rsid w:val="01D40289"/>
    <w:rsid w:val="027B0DED"/>
    <w:rsid w:val="02E64D83"/>
    <w:rsid w:val="04B3754C"/>
    <w:rsid w:val="059F0E35"/>
    <w:rsid w:val="05DE1B0F"/>
    <w:rsid w:val="0645634A"/>
    <w:rsid w:val="076D3A81"/>
    <w:rsid w:val="098933B6"/>
    <w:rsid w:val="0B621FC5"/>
    <w:rsid w:val="0BE6305E"/>
    <w:rsid w:val="0CF276C0"/>
    <w:rsid w:val="0CF94C8F"/>
    <w:rsid w:val="0D34124A"/>
    <w:rsid w:val="0F5B294D"/>
    <w:rsid w:val="107A08AF"/>
    <w:rsid w:val="11CD10A4"/>
    <w:rsid w:val="13BB1E34"/>
    <w:rsid w:val="142B10F4"/>
    <w:rsid w:val="148443FC"/>
    <w:rsid w:val="1A3C4C75"/>
    <w:rsid w:val="1AAE1E35"/>
    <w:rsid w:val="1AC714F1"/>
    <w:rsid w:val="1CE25B72"/>
    <w:rsid w:val="1E2F5FFD"/>
    <w:rsid w:val="1FBC6C69"/>
    <w:rsid w:val="21515666"/>
    <w:rsid w:val="228F2A6B"/>
    <w:rsid w:val="23B13FEF"/>
    <w:rsid w:val="23F0666C"/>
    <w:rsid w:val="244C4833"/>
    <w:rsid w:val="256E5FA0"/>
    <w:rsid w:val="25942BF2"/>
    <w:rsid w:val="25B5395B"/>
    <w:rsid w:val="26B50755"/>
    <w:rsid w:val="27AE7A61"/>
    <w:rsid w:val="27C96D1F"/>
    <w:rsid w:val="288B3B53"/>
    <w:rsid w:val="28A864B3"/>
    <w:rsid w:val="28AA54F5"/>
    <w:rsid w:val="28CB313F"/>
    <w:rsid w:val="28E50522"/>
    <w:rsid w:val="2B3F23E7"/>
    <w:rsid w:val="2B4B6F96"/>
    <w:rsid w:val="2BCA78E8"/>
    <w:rsid w:val="2CAE7E10"/>
    <w:rsid w:val="2CC004A1"/>
    <w:rsid w:val="2D4367AA"/>
    <w:rsid w:val="2D950177"/>
    <w:rsid w:val="2E110657"/>
    <w:rsid w:val="2F1228D8"/>
    <w:rsid w:val="30073ABF"/>
    <w:rsid w:val="309117EF"/>
    <w:rsid w:val="31815AF3"/>
    <w:rsid w:val="327E4D2E"/>
    <w:rsid w:val="329670DB"/>
    <w:rsid w:val="33440DAA"/>
    <w:rsid w:val="35E8422B"/>
    <w:rsid w:val="37DB1FBC"/>
    <w:rsid w:val="38291720"/>
    <w:rsid w:val="39760785"/>
    <w:rsid w:val="3ADC2868"/>
    <w:rsid w:val="3AE27603"/>
    <w:rsid w:val="3AEB16A0"/>
    <w:rsid w:val="3CAF1EE3"/>
    <w:rsid w:val="3D491140"/>
    <w:rsid w:val="3D8F1598"/>
    <w:rsid w:val="3FCC294E"/>
    <w:rsid w:val="409D1EB1"/>
    <w:rsid w:val="41AC44C7"/>
    <w:rsid w:val="42C34895"/>
    <w:rsid w:val="4320516C"/>
    <w:rsid w:val="44DC56A8"/>
    <w:rsid w:val="45BE0820"/>
    <w:rsid w:val="46004DE1"/>
    <w:rsid w:val="4ACF186F"/>
    <w:rsid w:val="4B0D60AB"/>
    <w:rsid w:val="4B5826AD"/>
    <w:rsid w:val="4C0B2EFA"/>
    <w:rsid w:val="4C9149E5"/>
    <w:rsid w:val="4D89454F"/>
    <w:rsid w:val="4EA10119"/>
    <w:rsid w:val="4F2E0804"/>
    <w:rsid w:val="50210776"/>
    <w:rsid w:val="504B2DEF"/>
    <w:rsid w:val="50E20A13"/>
    <w:rsid w:val="50F35B0E"/>
    <w:rsid w:val="519F7BA4"/>
    <w:rsid w:val="522C627B"/>
    <w:rsid w:val="53413128"/>
    <w:rsid w:val="53497762"/>
    <w:rsid w:val="538933C3"/>
    <w:rsid w:val="53C2521A"/>
    <w:rsid w:val="549D3361"/>
    <w:rsid w:val="54B9277D"/>
    <w:rsid w:val="5671683F"/>
    <w:rsid w:val="575D524E"/>
    <w:rsid w:val="585039A6"/>
    <w:rsid w:val="58805469"/>
    <w:rsid w:val="59553DF7"/>
    <w:rsid w:val="5A4A08C9"/>
    <w:rsid w:val="5A831E7F"/>
    <w:rsid w:val="5B8F5D7A"/>
    <w:rsid w:val="5C2E7B90"/>
    <w:rsid w:val="5C373A71"/>
    <w:rsid w:val="5D6017F2"/>
    <w:rsid w:val="5E046F65"/>
    <w:rsid w:val="5E48511F"/>
    <w:rsid w:val="5EE068EA"/>
    <w:rsid w:val="5F50751F"/>
    <w:rsid w:val="60A311F9"/>
    <w:rsid w:val="60C303F8"/>
    <w:rsid w:val="61BF3015"/>
    <w:rsid w:val="6389365F"/>
    <w:rsid w:val="63A8587E"/>
    <w:rsid w:val="6426681A"/>
    <w:rsid w:val="642F125B"/>
    <w:rsid w:val="659912BC"/>
    <w:rsid w:val="671C2242"/>
    <w:rsid w:val="673503FE"/>
    <w:rsid w:val="67892883"/>
    <w:rsid w:val="67E51ED3"/>
    <w:rsid w:val="6801535B"/>
    <w:rsid w:val="68784304"/>
    <w:rsid w:val="6A4C19A3"/>
    <w:rsid w:val="6AA149FF"/>
    <w:rsid w:val="6ABB6692"/>
    <w:rsid w:val="6B341A7A"/>
    <w:rsid w:val="6BA276CB"/>
    <w:rsid w:val="6DE309C1"/>
    <w:rsid w:val="6E477B77"/>
    <w:rsid w:val="6E807F8E"/>
    <w:rsid w:val="6F2B289C"/>
    <w:rsid w:val="6F6634B1"/>
    <w:rsid w:val="70231548"/>
    <w:rsid w:val="7187709C"/>
    <w:rsid w:val="74C432FA"/>
    <w:rsid w:val="75C13BAE"/>
    <w:rsid w:val="77DC4DFE"/>
    <w:rsid w:val="786075B4"/>
    <w:rsid w:val="78C80019"/>
    <w:rsid w:val="7A540C47"/>
    <w:rsid w:val="7B027FCA"/>
    <w:rsid w:val="7B636F43"/>
    <w:rsid w:val="7C8E38A3"/>
    <w:rsid w:val="7D313090"/>
    <w:rsid w:val="7D7C1D48"/>
    <w:rsid w:val="7D8F1F5D"/>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eastAsia="仿宋_GB2312"/>
      <w:kern w:val="0"/>
      <w:sz w:val="23"/>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paragraph" w:customStyle="1" w:styleId="9">
    <w:name w:val="flType"/>
    <w:basedOn w:val="1"/>
    <w:autoRedefine/>
    <w:qFormat/>
    <w:uiPriority w:val="0"/>
    <w:pPr>
      <w:adjustRightInd w:val="0"/>
      <w:spacing w:after="284" w:line="113" w:lineRule="atLeast"/>
      <w:jc w:val="center"/>
    </w:pPr>
    <w:rPr>
      <w:kern w:val="0"/>
      <w:sz w:val="24"/>
      <w:szCs w:val="20"/>
    </w:rPr>
  </w:style>
  <w:style w:type="paragraph" w:customStyle="1" w:styleId="1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2388</Words>
  <Characters>2481</Characters>
  <Lines>0</Lines>
  <Paragraphs>0</Paragraphs>
  <TotalTime>9</TotalTime>
  <ScaleCrop>false</ScaleCrop>
  <LinksUpToDate>false</LinksUpToDate>
  <CharactersWithSpaces>3631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五月末</cp:lastModifiedBy>
  <dcterms:modified xsi:type="dcterms:W3CDTF">2025-05-09T02:54:31Z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0D7D5F64E7AF470E9EE299C98B7B136B_13</vt:lpwstr>
  </property>
  <property fmtid="{D5CDD505-2E9C-101B-9397-08002B2CF9AE}" pid="4" name="KSOTemplateDocerSaveRecord">
    <vt:lpwstr>eyJoZGlkIjoiYjg2ZWJiYzQ4YzM1Y2FkODIxNWU3M2Q5ZWY1MTg4NDUiLCJ1c2VySWQiOiIzNDM2MjMxOTcifQ==</vt:lpwstr>
  </property>
</Properties>
</file>