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Theme="minorEastAsia" w:hAnsiTheme="minorEastAsia" w:cstheme="minorEastAsia"/>
          <w:sz w:val="44"/>
          <w:szCs w:val="44"/>
        </w:rPr>
      </w:pPr>
    </w:p>
    <w:p>
      <w:pPr>
        <w:spacing w:line="560" w:lineRule="exact"/>
        <w:jc w:val="center"/>
        <w:rPr>
          <w:rFonts w:asciiTheme="minorEastAsia" w:hAnsiTheme="minorEastAsia" w:cstheme="minorEastAsia"/>
          <w:sz w:val="44"/>
          <w:szCs w:val="44"/>
        </w:rPr>
      </w:pPr>
    </w:p>
    <w:p>
      <w:pPr>
        <w:spacing w:line="360" w:lineRule="auto"/>
        <w:jc w:val="center"/>
        <w:rPr>
          <w:rFonts w:hint="eastAsia" w:asciiTheme="minorEastAsia" w:hAnsiTheme="minorEastAsia" w:eastAsiaTheme="minorEastAsia" w:cstheme="minorEastAsia"/>
          <w:b/>
          <w:bCs/>
          <w:sz w:val="48"/>
          <w:szCs w:val="48"/>
          <w:lang w:eastAsia="zh-CN"/>
        </w:rPr>
      </w:pPr>
      <w:r>
        <w:rPr>
          <w:rFonts w:hint="eastAsia" w:asciiTheme="minorEastAsia" w:hAnsiTheme="minorEastAsia" w:cstheme="minorEastAsia"/>
          <w:b/>
          <w:bCs/>
          <w:sz w:val="48"/>
          <w:szCs w:val="48"/>
          <w:lang w:eastAsia="zh-CN"/>
        </w:rPr>
        <w:t>南通市保安服务有限公司CK联网报警装置安装及维修外包项目（含工程辅材）</w:t>
      </w:r>
      <w:bookmarkStart w:id="37" w:name="_GoBack"/>
      <w:bookmarkEnd w:id="37"/>
    </w:p>
    <w:p>
      <w:pPr>
        <w:spacing w:line="560" w:lineRule="exact"/>
        <w:jc w:val="center"/>
        <w:rPr>
          <w:rFonts w:asciiTheme="minorEastAsia" w:hAnsiTheme="minorEastAsia" w:cstheme="minorEastAsia"/>
          <w:b/>
          <w:bCs/>
          <w:sz w:val="44"/>
          <w:szCs w:val="44"/>
        </w:rPr>
      </w:pPr>
    </w:p>
    <w:p>
      <w:pPr>
        <w:spacing w:line="560" w:lineRule="exact"/>
        <w:jc w:val="center"/>
        <w:rPr>
          <w:rFonts w:asciiTheme="minorEastAsia" w:hAnsiTheme="minorEastAsia" w:cstheme="minorEastAsia"/>
          <w:b/>
          <w:bCs/>
          <w:sz w:val="44"/>
          <w:szCs w:val="44"/>
        </w:rPr>
      </w:pPr>
    </w:p>
    <w:p>
      <w:pPr>
        <w:spacing w:line="560" w:lineRule="exact"/>
        <w:jc w:val="center"/>
        <w:rPr>
          <w:rFonts w:asciiTheme="minorEastAsia" w:hAnsiTheme="minorEastAsia" w:cstheme="minorEastAsia"/>
          <w:b/>
          <w:bCs/>
          <w:sz w:val="44"/>
          <w:szCs w:val="44"/>
        </w:rPr>
      </w:pPr>
    </w:p>
    <w:p>
      <w:pPr>
        <w:spacing w:line="360" w:lineRule="auto"/>
        <w:jc w:val="center"/>
        <w:rPr>
          <w:rFonts w:asciiTheme="minorEastAsia" w:hAnsiTheme="minorEastAsia" w:cstheme="minorEastAsia"/>
          <w:b/>
          <w:bCs/>
          <w:sz w:val="96"/>
          <w:szCs w:val="96"/>
        </w:rPr>
      </w:pPr>
      <w:r>
        <w:rPr>
          <w:rFonts w:hint="eastAsia" w:asciiTheme="minorEastAsia" w:hAnsiTheme="minorEastAsia" w:cstheme="minorEastAsia"/>
          <w:b/>
          <w:bCs/>
          <w:sz w:val="96"/>
          <w:szCs w:val="96"/>
          <w:lang w:eastAsia="zh-CN"/>
        </w:rPr>
        <w:t>招标</w:t>
      </w:r>
      <w:r>
        <w:rPr>
          <w:rFonts w:hint="eastAsia" w:asciiTheme="minorEastAsia" w:hAnsiTheme="minorEastAsia" w:cstheme="minorEastAsia"/>
          <w:b/>
          <w:bCs/>
          <w:sz w:val="96"/>
          <w:szCs w:val="96"/>
        </w:rPr>
        <w:t>文件</w:t>
      </w:r>
    </w:p>
    <w:p>
      <w:pPr>
        <w:spacing w:line="560" w:lineRule="exact"/>
        <w:jc w:val="center"/>
        <w:rPr>
          <w:rFonts w:asciiTheme="minorEastAsia" w:hAnsiTheme="minorEastAsia" w:cstheme="minorEastAsia"/>
          <w:sz w:val="44"/>
          <w:szCs w:val="44"/>
        </w:rPr>
      </w:pPr>
    </w:p>
    <w:p>
      <w:pPr>
        <w:spacing w:line="560" w:lineRule="exact"/>
        <w:jc w:val="center"/>
        <w:rPr>
          <w:rFonts w:asciiTheme="minorEastAsia" w:hAnsiTheme="minorEastAsia" w:cstheme="minorEastAsia"/>
          <w:sz w:val="44"/>
          <w:szCs w:val="44"/>
        </w:rPr>
      </w:pPr>
    </w:p>
    <w:p>
      <w:pPr>
        <w:spacing w:line="560" w:lineRule="exact"/>
        <w:jc w:val="center"/>
        <w:rPr>
          <w:rFonts w:asciiTheme="minorEastAsia" w:hAnsiTheme="minorEastAsia" w:cstheme="minorEastAsia"/>
          <w:sz w:val="44"/>
          <w:szCs w:val="44"/>
        </w:rPr>
      </w:pPr>
    </w:p>
    <w:p>
      <w:pPr>
        <w:spacing w:line="560" w:lineRule="exact"/>
        <w:jc w:val="center"/>
        <w:rPr>
          <w:rFonts w:asciiTheme="minorEastAsia" w:hAnsiTheme="minorEastAsia" w:cstheme="minorEastAsia"/>
          <w:sz w:val="44"/>
          <w:szCs w:val="44"/>
        </w:rPr>
      </w:pPr>
    </w:p>
    <w:p>
      <w:pPr>
        <w:spacing w:line="560" w:lineRule="exact"/>
        <w:rPr>
          <w:rFonts w:asciiTheme="minorEastAsia" w:hAnsiTheme="minorEastAsia" w:cstheme="minorEastAsia"/>
          <w:sz w:val="44"/>
          <w:szCs w:val="44"/>
        </w:rPr>
      </w:pPr>
    </w:p>
    <w:p>
      <w:pPr>
        <w:spacing w:line="560" w:lineRule="exact"/>
        <w:rPr>
          <w:rFonts w:asciiTheme="minorEastAsia" w:hAnsiTheme="minorEastAsia" w:cstheme="minorEastAsia"/>
          <w:sz w:val="44"/>
          <w:szCs w:val="44"/>
        </w:rPr>
      </w:pPr>
    </w:p>
    <w:p>
      <w:pPr>
        <w:spacing w:before="100" w:beforeAutospacing="1" w:after="100" w:afterAutospacing="1" w:line="360" w:lineRule="auto"/>
        <w:ind w:firstLine="1500" w:firstLineChars="500"/>
        <w:rPr>
          <w:rFonts w:asciiTheme="minorEastAsia" w:hAnsiTheme="minorEastAsia" w:cstheme="minorEastAsia"/>
          <w:sz w:val="30"/>
          <w:szCs w:val="30"/>
        </w:rPr>
      </w:pPr>
      <w:r>
        <w:rPr>
          <w:rFonts w:hint="eastAsia" w:asciiTheme="minorEastAsia" w:hAnsiTheme="minorEastAsia" w:cstheme="minorEastAsia"/>
          <w:sz w:val="30"/>
          <w:szCs w:val="30"/>
          <w:lang w:eastAsia="zh-CN"/>
        </w:rPr>
        <w:t>招标</w:t>
      </w:r>
      <w:r>
        <w:rPr>
          <w:rFonts w:hint="eastAsia" w:asciiTheme="minorEastAsia" w:hAnsiTheme="minorEastAsia" w:cstheme="minorEastAsia"/>
          <w:sz w:val="30"/>
          <w:szCs w:val="30"/>
        </w:rPr>
        <w:t>人：南通市保安服务有限公司</w:t>
      </w:r>
    </w:p>
    <w:p>
      <w:pPr>
        <w:spacing w:before="100" w:beforeAutospacing="1" w:after="100" w:afterAutospacing="1" w:line="360" w:lineRule="auto"/>
        <w:ind w:firstLine="1500" w:firstLineChars="500"/>
        <w:rPr>
          <w:rFonts w:asciiTheme="minorEastAsia" w:hAnsiTheme="minorEastAsia" w:cstheme="minorEastAsia"/>
          <w:sz w:val="30"/>
          <w:szCs w:val="30"/>
        </w:rPr>
      </w:pPr>
      <w:r>
        <w:rPr>
          <w:rFonts w:hint="eastAsia" w:asciiTheme="minorEastAsia" w:hAnsiTheme="minorEastAsia" w:cstheme="minorEastAsia"/>
          <w:sz w:val="30"/>
          <w:szCs w:val="30"/>
        </w:rPr>
        <w:t>代理机构：</w:t>
      </w:r>
      <w:r>
        <w:rPr>
          <w:rFonts w:hint="eastAsia" w:asciiTheme="minorEastAsia" w:hAnsiTheme="minorEastAsia" w:cstheme="minorEastAsia"/>
          <w:kern w:val="0"/>
          <w:sz w:val="30"/>
          <w:szCs w:val="30"/>
          <w:shd w:val="clear" w:color="auto" w:fill="FFFFFF"/>
        </w:rPr>
        <w:t>中诚智信工程咨询集团股份有限公司</w:t>
      </w:r>
    </w:p>
    <w:p>
      <w:pPr>
        <w:spacing w:before="100" w:beforeAutospacing="1" w:after="100" w:afterAutospacing="1" w:line="360" w:lineRule="auto"/>
        <w:ind w:firstLine="1500" w:firstLineChars="500"/>
        <w:rPr>
          <w:rFonts w:asciiTheme="minorEastAsia" w:hAnsiTheme="minorEastAsia" w:cstheme="minorEastAsia"/>
          <w:sz w:val="30"/>
          <w:szCs w:val="30"/>
        </w:rPr>
      </w:pPr>
      <w:r>
        <w:rPr>
          <w:rFonts w:hint="eastAsia" w:asciiTheme="minorEastAsia" w:hAnsiTheme="minorEastAsia" w:cstheme="minorEastAsia"/>
          <w:sz w:val="30"/>
          <w:szCs w:val="30"/>
        </w:rPr>
        <w:t>日期：202</w:t>
      </w:r>
      <w:r>
        <w:rPr>
          <w:rFonts w:asciiTheme="minorEastAsia" w:hAnsiTheme="minorEastAsia" w:cstheme="minorEastAsia"/>
          <w:sz w:val="30"/>
          <w:szCs w:val="30"/>
        </w:rPr>
        <w:t>3</w:t>
      </w:r>
      <w:r>
        <w:rPr>
          <w:rFonts w:hint="eastAsia" w:asciiTheme="minorEastAsia" w:hAnsiTheme="minorEastAsia" w:cstheme="minorEastAsia"/>
          <w:sz w:val="30"/>
          <w:szCs w:val="30"/>
        </w:rPr>
        <w:t>年</w:t>
      </w:r>
      <w:r>
        <w:rPr>
          <w:rFonts w:hint="eastAsia" w:asciiTheme="minorEastAsia" w:hAnsiTheme="minorEastAsia" w:cstheme="minorEastAsia"/>
          <w:sz w:val="30"/>
          <w:szCs w:val="30"/>
          <w:lang w:val="en-US" w:eastAsia="zh-CN"/>
        </w:rPr>
        <w:t>12月15</w:t>
      </w:r>
      <w:r>
        <w:rPr>
          <w:rFonts w:hint="eastAsia" w:asciiTheme="minorEastAsia" w:hAnsiTheme="minorEastAsia" w:cstheme="minorEastAsia"/>
          <w:sz w:val="30"/>
          <w:szCs w:val="30"/>
        </w:rPr>
        <w:t>日</w:t>
      </w:r>
    </w:p>
    <w:p>
      <w:pPr>
        <w:spacing w:line="560" w:lineRule="exact"/>
        <w:rPr>
          <w:rFonts w:asciiTheme="minorEastAsia" w:hAnsiTheme="minorEastAsia" w:cstheme="minorEastAsia"/>
          <w:b/>
          <w:bCs/>
          <w:sz w:val="30"/>
          <w:szCs w:val="30"/>
        </w:rPr>
        <w:sectPr>
          <w:pgSz w:w="11906" w:h="16838"/>
          <w:pgMar w:top="1434" w:right="1797" w:bottom="1434" w:left="1797" w:header="851" w:footer="992" w:gutter="0"/>
          <w:pgNumType w:start="0"/>
          <w:cols w:space="425" w:num="1"/>
          <w:docGrid w:type="lines" w:linePitch="312" w:charSpace="0"/>
        </w:sectPr>
      </w:pPr>
    </w:p>
    <w:p>
      <w:pPr>
        <w:adjustRightInd w:val="0"/>
        <w:snapToGrid w:val="0"/>
        <w:spacing w:beforeLines="50" w:afterLines="50" w:line="360" w:lineRule="auto"/>
        <w:jc w:val="center"/>
        <w:rPr>
          <w:rFonts w:asciiTheme="minorEastAsia" w:hAnsiTheme="minorEastAsia" w:cstheme="minorEastAsia"/>
          <w:b/>
          <w:bCs/>
          <w:sz w:val="32"/>
          <w:szCs w:val="32"/>
        </w:rPr>
      </w:pPr>
      <w:r>
        <w:rPr>
          <w:rFonts w:hint="eastAsia" w:asciiTheme="minorEastAsia" w:hAnsiTheme="minorEastAsia" w:cstheme="minorEastAsia"/>
          <w:b/>
          <w:bCs/>
          <w:sz w:val="32"/>
          <w:szCs w:val="32"/>
        </w:rPr>
        <w:t xml:space="preserve">第一章  </w:t>
      </w:r>
      <w:r>
        <w:rPr>
          <w:rFonts w:hint="eastAsia" w:asciiTheme="minorEastAsia" w:hAnsiTheme="minorEastAsia" w:cstheme="minorEastAsia"/>
          <w:b/>
          <w:bCs/>
          <w:sz w:val="32"/>
          <w:szCs w:val="32"/>
          <w:lang w:eastAsia="zh-CN"/>
        </w:rPr>
        <w:t>招标</w:t>
      </w:r>
      <w:r>
        <w:rPr>
          <w:rFonts w:hint="eastAsia" w:asciiTheme="minorEastAsia" w:hAnsiTheme="minorEastAsia" w:cstheme="minorEastAsia"/>
          <w:b/>
          <w:bCs/>
          <w:sz w:val="32"/>
          <w:szCs w:val="32"/>
        </w:rPr>
        <w:t>公告</w:t>
      </w:r>
    </w:p>
    <w:p>
      <w:pPr>
        <w:adjustRightInd w:val="0"/>
        <w:snapToGrid w:val="0"/>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南通市保安服务有限公司（以下简称</w:t>
      </w:r>
      <w:r>
        <w:rPr>
          <w:rFonts w:hint="eastAsia" w:asciiTheme="minorEastAsia" w:hAnsiTheme="minorEastAsia" w:cstheme="minorEastAsia"/>
          <w:sz w:val="24"/>
          <w:lang w:eastAsia="zh-CN"/>
        </w:rPr>
        <w:t>招标</w:t>
      </w:r>
      <w:r>
        <w:rPr>
          <w:rFonts w:hint="eastAsia" w:asciiTheme="minorEastAsia" w:hAnsiTheme="minorEastAsia" w:cstheme="minorEastAsia"/>
          <w:sz w:val="24"/>
        </w:rPr>
        <w:t>人）拟用公开</w:t>
      </w:r>
      <w:r>
        <w:rPr>
          <w:rFonts w:hint="eastAsia" w:asciiTheme="minorEastAsia" w:hAnsiTheme="minorEastAsia" w:cstheme="minorEastAsia"/>
          <w:sz w:val="24"/>
          <w:lang w:eastAsia="zh-CN"/>
        </w:rPr>
        <w:t>招标</w:t>
      </w:r>
      <w:r>
        <w:rPr>
          <w:rFonts w:hint="eastAsia" w:asciiTheme="minorEastAsia" w:hAnsiTheme="minorEastAsia" w:cstheme="minorEastAsia"/>
          <w:sz w:val="24"/>
        </w:rPr>
        <w:t>方式对</w:t>
      </w:r>
      <w:r>
        <w:rPr>
          <w:rFonts w:hint="eastAsia" w:asciiTheme="minorEastAsia" w:hAnsiTheme="minorEastAsia" w:cstheme="minorEastAsia"/>
          <w:sz w:val="24"/>
          <w:lang w:eastAsia="zh-CN"/>
        </w:rPr>
        <w:t>CK联网报警装置安装及维修外包项目（含工程辅材）</w:t>
      </w:r>
      <w:r>
        <w:rPr>
          <w:rFonts w:hint="eastAsia" w:asciiTheme="minorEastAsia" w:hAnsiTheme="minorEastAsia" w:cstheme="minorEastAsia"/>
          <w:sz w:val="24"/>
        </w:rPr>
        <w:t>进行</w:t>
      </w:r>
      <w:r>
        <w:rPr>
          <w:rFonts w:hint="eastAsia" w:asciiTheme="minorEastAsia" w:hAnsiTheme="minorEastAsia" w:cstheme="minorEastAsia"/>
          <w:sz w:val="24"/>
          <w:lang w:eastAsia="zh-CN"/>
        </w:rPr>
        <w:t>招标</w:t>
      </w:r>
      <w:r>
        <w:rPr>
          <w:rFonts w:hint="eastAsia" w:asciiTheme="minorEastAsia" w:hAnsiTheme="minorEastAsia" w:cstheme="minorEastAsia"/>
          <w:sz w:val="24"/>
        </w:rPr>
        <w:t>，现公告如下：</w:t>
      </w:r>
    </w:p>
    <w:p>
      <w:pPr>
        <w:adjustRightInd w:val="0"/>
        <w:snapToGrid w:val="0"/>
        <w:spacing w:line="360" w:lineRule="auto"/>
        <w:ind w:firstLine="482" w:firstLineChars="200"/>
        <w:rPr>
          <w:rFonts w:asciiTheme="minorEastAsia" w:hAnsiTheme="minorEastAsia" w:cstheme="minorEastAsia"/>
          <w:b/>
          <w:bCs/>
          <w:sz w:val="24"/>
        </w:rPr>
      </w:pPr>
      <w:r>
        <w:rPr>
          <w:rFonts w:hint="eastAsia" w:asciiTheme="minorEastAsia" w:hAnsiTheme="minorEastAsia" w:cstheme="minorEastAsia"/>
          <w:b/>
          <w:bCs/>
          <w:sz w:val="24"/>
        </w:rPr>
        <w:t>一、项目名称</w:t>
      </w:r>
    </w:p>
    <w:p>
      <w:pPr>
        <w:adjustRightInd w:val="0"/>
        <w:snapToGrid w:val="0"/>
        <w:spacing w:line="360" w:lineRule="auto"/>
        <w:ind w:firstLine="480" w:firstLineChars="200"/>
        <w:rPr>
          <w:rFonts w:hint="eastAsia" w:asciiTheme="minorEastAsia" w:hAnsiTheme="minorEastAsia" w:eastAsiaTheme="minorEastAsia" w:cstheme="minorEastAsia"/>
          <w:sz w:val="24"/>
          <w:lang w:eastAsia="zh-CN"/>
        </w:rPr>
      </w:pPr>
      <w:r>
        <w:rPr>
          <w:rFonts w:hint="eastAsia" w:asciiTheme="minorEastAsia" w:hAnsiTheme="minorEastAsia" w:cstheme="minorEastAsia"/>
          <w:sz w:val="24"/>
        </w:rPr>
        <w:t>项目名称：</w:t>
      </w:r>
      <w:r>
        <w:rPr>
          <w:rFonts w:hint="eastAsia" w:asciiTheme="minorEastAsia" w:hAnsiTheme="minorEastAsia" w:cstheme="minorEastAsia"/>
          <w:sz w:val="24"/>
          <w:lang w:eastAsia="zh-CN"/>
        </w:rPr>
        <w:t>南通市保安服务有限公司CK联网报警装置安装及维修外包项目（含工程辅材）</w:t>
      </w:r>
    </w:p>
    <w:p>
      <w:pPr>
        <w:pStyle w:val="8"/>
        <w:adjustRightInd w:val="0"/>
        <w:snapToGrid w:val="0"/>
        <w:ind w:firstLine="482" w:firstLineChars="200"/>
        <w:rPr>
          <w:rFonts w:asciiTheme="minorEastAsia" w:hAnsiTheme="minorEastAsia" w:cstheme="minorEastAsia"/>
          <w:b w:val="0"/>
          <w:bCs/>
          <w:kern w:val="2"/>
          <w:szCs w:val="24"/>
        </w:rPr>
      </w:pPr>
      <w:r>
        <w:rPr>
          <w:rFonts w:hint="eastAsia" w:asciiTheme="minorEastAsia" w:hAnsiTheme="minorEastAsia" w:cstheme="minorEastAsia"/>
          <w:b/>
          <w:bCs/>
          <w:sz w:val="24"/>
        </w:rPr>
        <w:t>二、</w:t>
      </w:r>
      <w:r>
        <w:rPr>
          <w:rFonts w:hint="eastAsia" w:asciiTheme="minorEastAsia" w:hAnsiTheme="minorEastAsia" w:cstheme="minorEastAsia"/>
          <w:b/>
          <w:sz w:val="24"/>
          <w:szCs w:val="24"/>
          <w:lang w:val="en-US" w:eastAsia="zh-CN"/>
        </w:rPr>
        <w:t>服务期限：</w:t>
      </w:r>
      <w:r>
        <w:rPr>
          <w:rFonts w:hint="eastAsia" w:asciiTheme="minorEastAsia" w:hAnsiTheme="minorEastAsia" w:cstheme="minorEastAsia"/>
          <w:b w:val="0"/>
          <w:bCs/>
          <w:sz w:val="24"/>
          <w:szCs w:val="24"/>
          <w:lang w:val="en-US" w:eastAsia="zh-CN"/>
        </w:rPr>
        <w:t>三年，合同一年一签，合同期满后，如价格不变，双方可协商再续订两年合同。</w:t>
      </w:r>
    </w:p>
    <w:p>
      <w:pPr>
        <w:adjustRightInd w:val="0"/>
        <w:snapToGrid w:val="0"/>
        <w:spacing w:line="360" w:lineRule="auto"/>
        <w:ind w:firstLine="482" w:firstLineChars="200"/>
        <w:rPr>
          <w:rFonts w:asciiTheme="minorEastAsia" w:hAnsiTheme="minorEastAsia" w:cstheme="minorEastAsia"/>
          <w:b/>
          <w:bCs/>
          <w:sz w:val="24"/>
        </w:rPr>
      </w:pPr>
      <w:r>
        <w:rPr>
          <w:rFonts w:hint="eastAsia" w:asciiTheme="minorEastAsia" w:hAnsiTheme="minorEastAsia" w:cstheme="minorEastAsia"/>
          <w:b/>
          <w:bCs/>
          <w:sz w:val="24"/>
        </w:rPr>
        <w:t>三、</w:t>
      </w:r>
      <w:r>
        <w:rPr>
          <w:rFonts w:hint="eastAsia" w:asciiTheme="minorEastAsia" w:hAnsiTheme="minorEastAsia" w:cstheme="minorEastAsia"/>
          <w:b/>
          <w:bCs/>
          <w:sz w:val="24"/>
          <w:lang w:eastAsia="zh-CN"/>
        </w:rPr>
        <w:t>投标人</w:t>
      </w:r>
      <w:r>
        <w:rPr>
          <w:rFonts w:hint="eastAsia" w:asciiTheme="minorEastAsia" w:hAnsiTheme="minorEastAsia" w:cstheme="minorEastAsia"/>
          <w:b/>
          <w:bCs/>
          <w:sz w:val="24"/>
        </w:rPr>
        <w:t>资格审核要求</w:t>
      </w:r>
    </w:p>
    <w:p>
      <w:pPr>
        <w:pStyle w:val="11"/>
        <w:snapToGrid w:val="0"/>
        <w:spacing w:line="480" w:lineRule="exact"/>
        <w:ind w:left="0" w:leftChars="0" w:firstLine="480" w:firstLineChars="200"/>
        <w:jc w:val="left"/>
        <w:rPr>
          <w:rFonts w:hint="eastAsia" w:ascii="宋体" w:hAnsi="宋体"/>
          <w:sz w:val="24"/>
        </w:rPr>
      </w:pPr>
      <w:r>
        <w:rPr>
          <w:rFonts w:hint="eastAsia" w:ascii="宋体" w:hAnsi="宋体"/>
          <w:sz w:val="24"/>
          <w:lang w:val="en-US" w:eastAsia="zh-CN"/>
        </w:rPr>
        <w:t>1</w:t>
      </w:r>
      <w:r>
        <w:rPr>
          <w:rFonts w:hint="eastAsia" w:ascii="宋体" w:hAnsi="宋体"/>
          <w:sz w:val="24"/>
        </w:rPr>
        <w:t>、供应商必须具有独立的法人资格，提供有效的营业执照及税务登记证（或者是三证合一的营业执照）。</w:t>
      </w:r>
    </w:p>
    <w:p>
      <w:pPr>
        <w:pStyle w:val="11"/>
        <w:snapToGrid w:val="0"/>
        <w:spacing w:line="480" w:lineRule="exact"/>
        <w:ind w:left="0" w:leftChars="0" w:firstLine="480" w:firstLineChars="200"/>
        <w:jc w:val="left"/>
        <w:rPr>
          <w:rFonts w:hint="eastAsia" w:ascii="宋体" w:hAnsi="宋体"/>
          <w:sz w:val="24"/>
        </w:rPr>
      </w:pPr>
      <w:r>
        <w:rPr>
          <w:rFonts w:hint="eastAsia" w:ascii="宋体" w:hAnsi="宋体"/>
          <w:sz w:val="24"/>
          <w:lang w:val="en-US" w:eastAsia="zh-CN"/>
        </w:rPr>
        <w:t>2</w:t>
      </w:r>
      <w:r>
        <w:rPr>
          <w:rFonts w:hint="eastAsia" w:ascii="宋体" w:hAnsi="宋体"/>
          <w:sz w:val="24"/>
        </w:rPr>
        <w:t>、法定代表人参加</w:t>
      </w:r>
      <w:r>
        <w:rPr>
          <w:rFonts w:hint="eastAsia" w:ascii="宋体" w:hAnsi="宋体"/>
          <w:sz w:val="24"/>
          <w:lang w:val="en-US" w:eastAsia="zh-CN"/>
        </w:rPr>
        <w:t>投标</w:t>
      </w:r>
      <w:r>
        <w:rPr>
          <w:rFonts w:hint="eastAsia" w:ascii="宋体" w:hAnsi="宋体"/>
          <w:sz w:val="24"/>
        </w:rPr>
        <w:t>的，必须提供法定代表人身份证明及法定代表人本人身份证复印件；非法定代表人参加</w:t>
      </w:r>
      <w:r>
        <w:rPr>
          <w:rFonts w:hint="eastAsia" w:ascii="宋体" w:hAnsi="宋体"/>
          <w:sz w:val="24"/>
          <w:lang w:val="en-US" w:eastAsia="zh-CN"/>
        </w:rPr>
        <w:t>投标</w:t>
      </w:r>
      <w:r>
        <w:rPr>
          <w:rFonts w:hint="eastAsia" w:ascii="宋体" w:hAnsi="宋体"/>
          <w:sz w:val="24"/>
        </w:rPr>
        <w:t>的，必须提供法定代表人签字或盖章的授权委托书、法定代表人本人身份证复印件及被授权人本人身份证复印件。</w:t>
      </w:r>
    </w:p>
    <w:p>
      <w:pPr>
        <w:pStyle w:val="11"/>
        <w:snapToGrid w:val="0"/>
        <w:spacing w:line="480" w:lineRule="exact"/>
        <w:ind w:left="0" w:leftChars="0" w:firstLine="480" w:firstLineChars="200"/>
        <w:jc w:val="left"/>
        <w:rPr>
          <w:rFonts w:hint="eastAsia" w:ascii="宋体" w:hAnsi="宋体"/>
          <w:sz w:val="24"/>
          <w:highlight w:val="none"/>
        </w:rPr>
      </w:pPr>
      <w:r>
        <w:rPr>
          <w:rFonts w:hint="eastAsia" w:ascii="宋体" w:hAnsi="宋体"/>
          <w:sz w:val="24"/>
          <w:lang w:val="en-US" w:eastAsia="zh-CN"/>
        </w:rPr>
        <w:t>3</w:t>
      </w:r>
      <w:r>
        <w:rPr>
          <w:rFonts w:hint="eastAsia" w:ascii="宋体" w:hAnsi="宋体"/>
          <w:sz w:val="24"/>
        </w:rPr>
        <w:t>、</w:t>
      </w:r>
      <w:r>
        <w:rPr>
          <w:rFonts w:hint="eastAsia" w:ascii="宋体" w:hAnsi="宋体" w:cs="宋体"/>
          <w:color w:val="auto"/>
          <w:sz w:val="24"/>
          <w:szCs w:val="22"/>
          <w:highlight w:val="none"/>
        </w:rPr>
        <w:t>供应商具有</w:t>
      </w:r>
      <w:r>
        <w:rPr>
          <w:rFonts w:hint="eastAsia" w:ascii="宋体" w:hAnsi="宋体" w:cs="宋体"/>
          <w:color w:val="auto"/>
          <w:sz w:val="24"/>
          <w:szCs w:val="22"/>
          <w:highlight w:val="none"/>
          <w:lang w:eastAsia="zh-CN"/>
        </w:rPr>
        <w:t>安防工程企业三级及以上资质或电子与智能化工程专业承包二级及以上资质</w:t>
      </w:r>
      <w:r>
        <w:rPr>
          <w:rFonts w:hint="eastAsia" w:ascii="宋体" w:hAnsi="宋体"/>
          <w:sz w:val="24"/>
          <w:highlight w:val="none"/>
        </w:rPr>
        <w:t>。</w:t>
      </w:r>
    </w:p>
    <w:p>
      <w:pPr>
        <w:spacing w:line="360" w:lineRule="auto"/>
        <w:ind w:firstLine="480" w:firstLineChars="200"/>
        <w:rPr>
          <w:rFonts w:hint="eastAsia" w:asciiTheme="minorEastAsia" w:hAnsiTheme="minorEastAsia" w:cstheme="minorEastAsia"/>
          <w:bCs/>
          <w:sz w:val="24"/>
          <w:szCs w:val="24"/>
          <w:highlight w:val="none"/>
          <w:lang w:val="en-US" w:eastAsia="zh-CN"/>
        </w:rPr>
      </w:pPr>
      <w:r>
        <w:rPr>
          <w:rFonts w:hint="eastAsia" w:asciiTheme="minorEastAsia" w:hAnsiTheme="minorEastAsia" w:cstheme="minorEastAsia"/>
          <w:bCs/>
          <w:sz w:val="24"/>
          <w:szCs w:val="24"/>
          <w:highlight w:val="none"/>
          <w:lang w:val="en-US" w:eastAsia="zh-CN"/>
        </w:rPr>
        <w:t>4、</w:t>
      </w:r>
      <w:r>
        <w:rPr>
          <w:rFonts w:hint="eastAsia" w:ascii="宋体" w:hAnsi="宋体" w:cs="宋体"/>
          <w:color w:val="auto"/>
          <w:sz w:val="24"/>
          <w:szCs w:val="22"/>
          <w:highlight w:val="none"/>
        </w:rPr>
        <w:t>供应商</w:t>
      </w:r>
      <w:r>
        <w:rPr>
          <w:rFonts w:hint="eastAsia" w:asciiTheme="minorEastAsia" w:hAnsiTheme="minorEastAsia" w:cstheme="minorEastAsia"/>
          <w:bCs/>
          <w:sz w:val="24"/>
          <w:szCs w:val="24"/>
          <w:highlight w:val="none"/>
          <w:lang w:val="en-US" w:eastAsia="zh-CN"/>
        </w:rPr>
        <w:t>承诺具有本地化服务，提供本地化服务承诺函，承诺在南通市区（崇川区、开发区）设有分支机构，中标后提供营业执照、办公场所的租房合同（或产权证明）</w:t>
      </w:r>
      <w:r>
        <w:rPr>
          <w:rFonts w:hint="eastAsia" w:ascii="宋体" w:hAnsi="宋体" w:cs="宋体"/>
          <w:color w:val="000000"/>
          <w:sz w:val="24"/>
          <w:szCs w:val="22"/>
          <w:highlight w:val="none"/>
          <w:lang w:val="en-US" w:eastAsia="zh-CN"/>
        </w:rPr>
        <w:t>。</w:t>
      </w:r>
    </w:p>
    <w:p>
      <w:pPr>
        <w:spacing w:line="360" w:lineRule="auto"/>
        <w:ind w:firstLine="480" w:firstLineChars="200"/>
        <w:rPr>
          <w:rFonts w:hint="default" w:asciiTheme="minorEastAsia" w:hAnsiTheme="minorEastAsia" w:cstheme="minorEastAsia"/>
          <w:bCs/>
          <w:sz w:val="24"/>
          <w:szCs w:val="24"/>
          <w:highlight w:val="none"/>
          <w:lang w:val="en-US" w:eastAsia="zh-CN"/>
        </w:rPr>
      </w:pPr>
      <w:r>
        <w:rPr>
          <w:rFonts w:hint="eastAsia" w:asciiTheme="minorEastAsia" w:hAnsiTheme="minorEastAsia" w:cstheme="minorEastAsia"/>
          <w:bCs/>
          <w:sz w:val="24"/>
          <w:szCs w:val="24"/>
          <w:highlight w:val="none"/>
          <w:lang w:val="en-US" w:eastAsia="zh-CN"/>
        </w:rPr>
        <w:t>5、</w:t>
      </w:r>
      <w:r>
        <w:rPr>
          <w:rFonts w:hint="eastAsia" w:ascii="宋体" w:hAnsi="宋体" w:cs="宋体"/>
          <w:color w:val="auto"/>
          <w:sz w:val="24"/>
          <w:szCs w:val="22"/>
          <w:highlight w:val="none"/>
        </w:rPr>
        <w:t>供应商</w:t>
      </w:r>
      <w:r>
        <w:rPr>
          <w:rFonts w:hint="eastAsia" w:ascii="宋体" w:hAnsi="宋体" w:eastAsia="宋体" w:cs="宋体"/>
          <w:color w:val="auto"/>
          <w:sz w:val="24"/>
          <w:szCs w:val="22"/>
          <w:highlight w:val="none"/>
          <w:lang w:val="en-US" w:eastAsia="zh-CN"/>
        </w:rPr>
        <w:t>须提供拟派项目负责人、固定操作工人共3人的有效劳动合同，其中至少一人具有电工操作证(低压电)。</w:t>
      </w:r>
    </w:p>
    <w:p>
      <w:pPr>
        <w:spacing w:line="360" w:lineRule="auto"/>
        <w:ind w:firstLine="480" w:firstLineChars="200"/>
        <w:rPr>
          <w:rFonts w:asciiTheme="minorEastAsia" w:hAnsiTheme="minorEastAsia" w:cstheme="minorEastAsia"/>
          <w:kern w:val="2"/>
          <w:szCs w:val="24"/>
        </w:rPr>
      </w:pPr>
      <w:r>
        <w:rPr>
          <w:rFonts w:hint="eastAsia" w:asciiTheme="minorEastAsia" w:hAnsiTheme="minorEastAsia" w:cstheme="minorEastAsia"/>
          <w:bCs/>
          <w:sz w:val="24"/>
          <w:szCs w:val="24"/>
          <w:lang w:val="en-US" w:eastAsia="zh-CN"/>
        </w:rPr>
        <w:t>6、</w:t>
      </w:r>
      <w:r>
        <w:rPr>
          <w:rFonts w:hint="eastAsia" w:asciiTheme="minorEastAsia" w:hAnsiTheme="minorEastAsia" w:cstheme="minorEastAsia"/>
          <w:bCs/>
          <w:sz w:val="24"/>
          <w:szCs w:val="24"/>
        </w:rPr>
        <w:t>本项目不接受联合体投标。</w:t>
      </w:r>
    </w:p>
    <w:p>
      <w:pPr>
        <w:pStyle w:val="8"/>
        <w:adjustRightInd w:val="0"/>
        <w:snapToGrid w:val="0"/>
        <w:ind w:firstLine="482" w:firstLineChars="200"/>
        <w:rPr>
          <w:rFonts w:asciiTheme="minorEastAsia" w:hAnsiTheme="minorEastAsia" w:cstheme="minorEastAsia"/>
          <w:b/>
          <w:bCs/>
          <w:szCs w:val="24"/>
        </w:rPr>
      </w:pPr>
      <w:r>
        <w:rPr>
          <w:rFonts w:hint="eastAsia" w:asciiTheme="minorEastAsia" w:hAnsiTheme="minorEastAsia" w:cstheme="minorEastAsia"/>
          <w:b/>
          <w:bCs/>
          <w:szCs w:val="24"/>
          <w:shd w:val="clear" w:color="auto" w:fill="FFFFFF"/>
          <w:lang w:val="en-US" w:eastAsia="zh-CN"/>
        </w:rPr>
        <w:t>四</w:t>
      </w:r>
      <w:r>
        <w:rPr>
          <w:rFonts w:hint="eastAsia" w:asciiTheme="minorEastAsia" w:hAnsiTheme="minorEastAsia" w:cstheme="minorEastAsia"/>
          <w:b/>
          <w:bCs/>
          <w:szCs w:val="24"/>
          <w:shd w:val="clear" w:color="auto" w:fill="FFFFFF"/>
        </w:rPr>
        <w:t>、获取</w:t>
      </w:r>
      <w:r>
        <w:rPr>
          <w:rFonts w:hint="eastAsia" w:asciiTheme="minorEastAsia" w:hAnsiTheme="minorEastAsia" w:cstheme="minorEastAsia"/>
          <w:b/>
          <w:bCs/>
          <w:szCs w:val="24"/>
          <w:shd w:val="clear" w:color="auto" w:fill="FFFFFF"/>
          <w:lang w:eastAsia="zh-CN"/>
        </w:rPr>
        <w:t>招标</w:t>
      </w:r>
      <w:r>
        <w:rPr>
          <w:rFonts w:hint="eastAsia" w:asciiTheme="minorEastAsia" w:hAnsiTheme="minorEastAsia" w:cstheme="minorEastAsia"/>
          <w:b/>
          <w:bCs/>
          <w:szCs w:val="24"/>
          <w:shd w:val="clear" w:color="auto" w:fill="FFFFFF"/>
        </w:rPr>
        <w:t>文件</w:t>
      </w:r>
    </w:p>
    <w:p>
      <w:pPr>
        <w:widowControl/>
        <w:shd w:val="clear" w:color="auto" w:fill="FFFFFF"/>
        <w:spacing w:line="440" w:lineRule="exact"/>
        <w:ind w:left="420" w:leftChars="200"/>
        <w:jc w:val="left"/>
        <w:rPr>
          <w:rFonts w:asciiTheme="minorEastAsia" w:hAnsiTheme="minorEastAsia" w:cstheme="minorEastAsia"/>
          <w:sz w:val="24"/>
        </w:rPr>
      </w:pPr>
      <w:r>
        <w:rPr>
          <w:rFonts w:hint="eastAsia" w:asciiTheme="minorEastAsia" w:hAnsiTheme="minorEastAsia" w:cstheme="minorEastAsia"/>
          <w:sz w:val="24"/>
        </w:rPr>
        <w:t>在“南通市保安服务有限公司网站”自行下载。</w:t>
      </w:r>
    </w:p>
    <w:p>
      <w:pPr>
        <w:adjustRightInd w:val="0"/>
        <w:snapToGrid w:val="0"/>
        <w:spacing w:line="360" w:lineRule="auto"/>
        <w:ind w:firstLine="482" w:firstLineChars="200"/>
        <w:rPr>
          <w:rFonts w:ascii="宋体" w:hAnsi="宋体" w:cs="宋体"/>
          <w:b/>
          <w:bCs/>
          <w:sz w:val="24"/>
        </w:rPr>
      </w:pPr>
      <w:r>
        <w:rPr>
          <w:rFonts w:hint="eastAsia" w:ascii="宋体" w:hAnsi="宋体" w:cs="宋体"/>
          <w:b/>
          <w:bCs/>
          <w:sz w:val="24"/>
          <w:lang w:val="en-US" w:eastAsia="zh-CN"/>
        </w:rPr>
        <w:t>五</w:t>
      </w:r>
      <w:r>
        <w:rPr>
          <w:rFonts w:hint="eastAsia" w:ascii="宋体" w:hAnsi="宋体" w:cs="宋体"/>
          <w:b/>
          <w:bCs/>
          <w:sz w:val="24"/>
        </w:rPr>
        <w:t>、</w:t>
      </w:r>
      <w:r>
        <w:rPr>
          <w:rFonts w:hint="eastAsia" w:ascii="宋体" w:hAnsi="宋体" w:cs="宋体"/>
          <w:b/>
          <w:bCs/>
          <w:sz w:val="24"/>
          <w:lang w:eastAsia="zh-CN"/>
        </w:rPr>
        <w:t>投标文件</w:t>
      </w:r>
      <w:r>
        <w:rPr>
          <w:rFonts w:hint="eastAsia" w:ascii="宋体" w:hAnsi="宋体" w:cs="宋体"/>
          <w:b/>
          <w:bCs/>
          <w:sz w:val="24"/>
        </w:rPr>
        <w:t>的递交</w:t>
      </w:r>
    </w:p>
    <w:p>
      <w:pPr>
        <w:pStyle w:val="8"/>
        <w:adjustRightInd w:val="0"/>
        <w:snapToGrid w:val="0"/>
        <w:ind w:firstLine="480" w:firstLineChars="200"/>
        <w:rPr>
          <w:rFonts w:ascii="宋体" w:hAnsi="宋体" w:cs="宋体"/>
          <w:kern w:val="2"/>
          <w:szCs w:val="24"/>
        </w:rPr>
      </w:pPr>
      <w:r>
        <w:rPr>
          <w:rFonts w:hint="eastAsia" w:ascii="宋体" w:hAnsi="宋体" w:cs="宋体"/>
          <w:kern w:val="2"/>
          <w:szCs w:val="24"/>
        </w:rPr>
        <w:t>1、文件递交方式：直接送达。</w:t>
      </w:r>
    </w:p>
    <w:p>
      <w:pPr>
        <w:pStyle w:val="8"/>
        <w:adjustRightInd w:val="0"/>
        <w:snapToGrid w:val="0"/>
        <w:ind w:firstLine="480" w:firstLineChars="200"/>
        <w:rPr>
          <w:rFonts w:ascii="宋体" w:hAnsi="宋体" w:cs="宋体"/>
          <w:kern w:val="2"/>
          <w:szCs w:val="24"/>
        </w:rPr>
      </w:pPr>
      <w:r>
        <w:rPr>
          <w:rFonts w:hint="eastAsia" w:ascii="宋体" w:hAnsi="宋体" w:cs="宋体"/>
          <w:kern w:val="2"/>
          <w:szCs w:val="24"/>
        </w:rPr>
        <w:t>2、</w:t>
      </w:r>
      <w:r>
        <w:rPr>
          <w:rFonts w:hint="eastAsia" w:ascii="宋体" w:hAnsi="宋体" w:cs="宋体"/>
          <w:kern w:val="2"/>
          <w:szCs w:val="24"/>
          <w:lang w:eastAsia="zh-CN"/>
        </w:rPr>
        <w:t>投标文件</w:t>
      </w:r>
      <w:r>
        <w:rPr>
          <w:rFonts w:hint="eastAsia" w:ascii="宋体" w:hAnsi="宋体" w:cs="宋体"/>
          <w:kern w:val="2"/>
          <w:szCs w:val="24"/>
        </w:rPr>
        <w:t>递交截止时间及</w:t>
      </w:r>
      <w:r>
        <w:rPr>
          <w:rFonts w:hint="eastAsia" w:ascii="宋体" w:hAnsi="宋体" w:cs="宋体"/>
          <w:color w:val="auto"/>
          <w:kern w:val="2"/>
          <w:szCs w:val="24"/>
        </w:rPr>
        <w:t>地点：202</w:t>
      </w:r>
      <w:r>
        <w:rPr>
          <w:rFonts w:hint="eastAsia" w:hAnsi="宋体" w:cs="宋体"/>
          <w:color w:val="auto"/>
          <w:kern w:val="2"/>
          <w:szCs w:val="24"/>
          <w:lang w:val="en-US" w:eastAsia="zh-CN"/>
        </w:rPr>
        <w:t>4</w:t>
      </w:r>
      <w:r>
        <w:rPr>
          <w:rFonts w:hint="eastAsia" w:ascii="宋体" w:hAnsi="宋体" w:cs="宋体"/>
          <w:color w:val="auto"/>
          <w:kern w:val="2"/>
          <w:szCs w:val="24"/>
        </w:rPr>
        <w:t>年</w:t>
      </w:r>
      <w:r>
        <w:rPr>
          <w:rFonts w:hint="eastAsia" w:hAnsi="宋体" w:cs="宋体"/>
          <w:color w:val="auto"/>
          <w:kern w:val="2"/>
          <w:szCs w:val="24"/>
          <w:lang w:val="en-US" w:eastAsia="zh-CN"/>
        </w:rPr>
        <w:t>01</w:t>
      </w:r>
      <w:r>
        <w:rPr>
          <w:rFonts w:hint="eastAsia" w:ascii="宋体" w:hAnsi="宋体" w:cs="宋体"/>
          <w:color w:val="auto"/>
          <w:kern w:val="2"/>
          <w:szCs w:val="24"/>
        </w:rPr>
        <w:t>月</w:t>
      </w:r>
      <w:r>
        <w:rPr>
          <w:rFonts w:hint="eastAsia" w:hAnsi="宋体" w:cs="宋体"/>
          <w:color w:val="auto"/>
          <w:kern w:val="2"/>
          <w:szCs w:val="24"/>
          <w:lang w:val="en-US" w:eastAsia="zh-CN"/>
        </w:rPr>
        <w:t>08</w:t>
      </w:r>
      <w:r>
        <w:rPr>
          <w:rFonts w:hint="eastAsia" w:ascii="宋体" w:hAnsi="宋体" w:cs="宋体"/>
          <w:color w:val="auto"/>
          <w:kern w:val="2"/>
          <w:szCs w:val="24"/>
        </w:rPr>
        <w:t>日</w:t>
      </w:r>
      <w:r>
        <w:rPr>
          <w:rFonts w:hint="eastAsia" w:hAnsi="宋体" w:cs="宋体"/>
          <w:color w:val="auto"/>
          <w:kern w:val="2"/>
          <w:szCs w:val="24"/>
          <w:lang w:val="en-US" w:eastAsia="zh-CN"/>
        </w:rPr>
        <w:t>14</w:t>
      </w:r>
      <w:r>
        <w:rPr>
          <w:rFonts w:hint="eastAsia" w:ascii="宋体" w:hAnsi="宋体" w:cs="宋体"/>
          <w:color w:val="auto"/>
          <w:kern w:val="2"/>
          <w:szCs w:val="24"/>
        </w:rPr>
        <w:t>点</w:t>
      </w:r>
      <w:r>
        <w:rPr>
          <w:rFonts w:hint="eastAsia" w:hAnsi="宋体" w:cs="宋体"/>
          <w:color w:val="auto"/>
          <w:kern w:val="2"/>
          <w:szCs w:val="24"/>
          <w:lang w:val="en-US" w:eastAsia="zh-CN"/>
        </w:rPr>
        <w:t>30</w:t>
      </w:r>
      <w:r>
        <w:rPr>
          <w:rFonts w:hint="eastAsia" w:ascii="宋体" w:hAnsi="宋体" w:cs="宋体"/>
          <w:color w:val="auto"/>
          <w:kern w:val="2"/>
          <w:szCs w:val="24"/>
        </w:rPr>
        <w:t>分前</w:t>
      </w:r>
      <w:r>
        <w:rPr>
          <w:rFonts w:hint="eastAsia" w:ascii="宋体" w:hAnsi="宋体" w:cs="宋体"/>
          <w:kern w:val="2"/>
          <w:szCs w:val="24"/>
        </w:rPr>
        <w:t>；</w:t>
      </w:r>
      <w:r>
        <w:rPr>
          <w:rFonts w:hint="eastAsia" w:ascii="宋体" w:hAnsi="宋体" w:cs="宋体"/>
          <w:szCs w:val="24"/>
          <w:shd w:val="clear" w:color="auto" w:fill="FFFFFF"/>
        </w:rPr>
        <w:t>南通市崇川区石桥路3</w:t>
      </w:r>
      <w:r>
        <w:rPr>
          <w:rFonts w:ascii="宋体" w:hAnsi="宋体" w:cs="宋体"/>
          <w:szCs w:val="24"/>
          <w:shd w:val="clear" w:color="auto" w:fill="FFFFFF"/>
        </w:rPr>
        <w:t>33</w:t>
      </w:r>
      <w:r>
        <w:rPr>
          <w:rFonts w:hint="eastAsia" w:ascii="宋体" w:hAnsi="宋体" w:cs="宋体"/>
          <w:szCs w:val="24"/>
          <w:shd w:val="clear" w:color="auto" w:fill="FFFFFF"/>
        </w:rPr>
        <w:t>号南通市保安服务有限公司6楼会议室2。</w:t>
      </w:r>
    </w:p>
    <w:p>
      <w:pPr>
        <w:pStyle w:val="8"/>
        <w:adjustRightInd w:val="0"/>
        <w:snapToGrid w:val="0"/>
        <w:ind w:firstLine="480" w:firstLineChars="200"/>
        <w:rPr>
          <w:rFonts w:ascii="宋体" w:hAnsi="宋体" w:cs="宋体"/>
          <w:kern w:val="2"/>
          <w:szCs w:val="24"/>
        </w:rPr>
      </w:pPr>
      <w:r>
        <w:rPr>
          <w:rFonts w:hint="eastAsia" w:ascii="宋体" w:hAnsi="宋体" w:cs="宋体"/>
          <w:kern w:val="2"/>
          <w:szCs w:val="24"/>
        </w:rPr>
        <w:t>3、</w:t>
      </w:r>
      <w:r>
        <w:rPr>
          <w:rFonts w:hint="eastAsia" w:ascii="宋体" w:hAnsi="宋体" w:cs="宋体"/>
          <w:kern w:val="2"/>
          <w:szCs w:val="24"/>
          <w:lang w:eastAsia="zh-CN"/>
        </w:rPr>
        <w:t>投标文件</w:t>
      </w:r>
      <w:r>
        <w:rPr>
          <w:rFonts w:hint="eastAsia" w:ascii="宋体" w:hAnsi="宋体" w:cs="宋体"/>
          <w:kern w:val="2"/>
          <w:szCs w:val="24"/>
        </w:rPr>
        <w:t>截止时间：</w:t>
      </w:r>
      <w:r>
        <w:rPr>
          <w:rFonts w:hint="eastAsia" w:ascii="宋体" w:hAnsi="宋体" w:cs="宋体"/>
          <w:kern w:val="2"/>
          <w:szCs w:val="24"/>
          <w:lang w:eastAsia="zh-CN"/>
        </w:rPr>
        <w:t>投标文件</w:t>
      </w:r>
      <w:r>
        <w:rPr>
          <w:rFonts w:hint="eastAsia" w:ascii="宋体" w:hAnsi="宋体" w:cs="宋体"/>
          <w:kern w:val="2"/>
          <w:szCs w:val="24"/>
        </w:rPr>
        <w:t>必须在规定的接收截止时间前送至</w:t>
      </w:r>
      <w:r>
        <w:rPr>
          <w:rFonts w:hint="eastAsia" w:ascii="宋体" w:hAnsi="宋体" w:cs="宋体"/>
          <w:kern w:val="2"/>
          <w:szCs w:val="24"/>
          <w:lang w:val="en-US" w:eastAsia="zh-CN"/>
        </w:rPr>
        <w:t>指定地点</w:t>
      </w:r>
      <w:r>
        <w:rPr>
          <w:rFonts w:hint="eastAsia" w:ascii="宋体" w:hAnsi="宋体" w:cs="宋体"/>
          <w:kern w:val="2"/>
          <w:szCs w:val="24"/>
          <w:lang w:eastAsia="zh-CN"/>
        </w:rPr>
        <w:t>，招标人</w:t>
      </w:r>
      <w:r>
        <w:rPr>
          <w:rFonts w:hint="eastAsia" w:ascii="宋体" w:hAnsi="宋体" w:cs="宋体"/>
          <w:kern w:val="2"/>
          <w:szCs w:val="24"/>
        </w:rPr>
        <w:t>或代理机构将拒绝接收在截止时间后递交的文件。</w:t>
      </w:r>
    </w:p>
    <w:p>
      <w:pPr>
        <w:adjustRightInd w:val="0"/>
        <w:snapToGrid w:val="0"/>
        <w:spacing w:line="360" w:lineRule="auto"/>
        <w:ind w:firstLine="482" w:firstLineChars="200"/>
        <w:rPr>
          <w:rFonts w:ascii="宋体" w:hAnsi="宋体" w:cs="宋体"/>
          <w:b/>
          <w:bCs/>
          <w:sz w:val="24"/>
        </w:rPr>
      </w:pPr>
      <w:r>
        <w:rPr>
          <w:rFonts w:hint="eastAsia" w:ascii="宋体" w:hAnsi="宋体" w:cs="宋体"/>
          <w:b/>
          <w:bCs/>
          <w:sz w:val="24"/>
          <w:lang w:val="en-US" w:eastAsia="zh-CN"/>
        </w:rPr>
        <w:t>六</w:t>
      </w:r>
      <w:r>
        <w:rPr>
          <w:rFonts w:hint="eastAsia" w:ascii="宋体" w:hAnsi="宋体" w:cs="宋体"/>
          <w:b/>
          <w:bCs/>
          <w:sz w:val="24"/>
        </w:rPr>
        <w:t>、</w:t>
      </w:r>
      <w:r>
        <w:rPr>
          <w:rFonts w:hint="eastAsia" w:ascii="宋体" w:hAnsi="宋体" w:cs="宋体"/>
          <w:b/>
          <w:bCs/>
          <w:sz w:val="24"/>
          <w:lang w:val="en-US" w:eastAsia="zh-CN"/>
        </w:rPr>
        <w:t>开标</w:t>
      </w:r>
    </w:p>
    <w:p>
      <w:pPr>
        <w:pStyle w:val="8"/>
        <w:adjustRightInd w:val="0"/>
        <w:snapToGrid w:val="0"/>
        <w:ind w:firstLine="480" w:firstLineChars="200"/>
        <w:rPr>
          <w:rFonts w:ascii="宋体" w:hAnsi="宋体" w:cs="宋体"/>
          <w:kern w:val="2"/>
          <w:szCs w:val="24"/>
        </w:rPr>
      </w:pPr>
      <w:r>
        <w:rPr>
          <w:rFonts w:hint="eastAsia" w:ascii="宋体" w:hAnsi="宋体" w:cs="宋体"/>
          <w:kern w:val="2"/>
          <w:szCs w:val="24"/>
        </w:rPr>
        <w:t>1、开标时间：</w:t>
      </w:r>
      <w:r>
        <w:rPr>
          <w:rFonts w:hint="eastAsia" w:ascii="宋体" w:hAnsi="宋体" w:cs="宋体"/>
          <w:color w:val="auto"/>
          <w:kern w:val="2"/>
          <w:szCs w:val="24"/>
        </w:rPr>
        <w:t>202</w:t>
      </w:r>
      <w:r>
        <w:rPr>
          <w:rFonts w:hint="eastAsia" w:hAnsi="宋体" w:cs="宋体"/>
          <w:color w:val="auto"/>
          <w:kern w:val="2"/>
          <w:szCs w:val="24"/>
          <w:lang w:val="en-US" w:eastAsia="zh-CN"/>
        </w:rPr>
        <w:t>4</w:t>
      </w:r>
      <w:r>
        <w:rPr>
          <w:rFonts w:hint="eastAsia" w:ascii="宋体" w:hAnsi="宋体" w:cs="宋体"/>
          <w:color w:val="auto"/>
          <w:kern w:val="2"/>
          <w:szCs w:val="24"/>
        </w:rPr>
        <w:t>年</w:t>
      </w:r>
      <w:r>
        <w:rPr>
          <w:rFonts w:hint="eastAsia" w:hAnsi="宋体" w:cs="宋体"/>
          <w:color w:val="auto"/>
          <w:kern w:val="2"/>
          <w:szCs w:val="24"/>
          <w:lang w:val="en-US" w:eastAsia="zh-CN"/>
        </w:rPr>
        <w:t>01</w:t>
      </w:r>
      <w:r>
        <w:rPr>
          <w:rFonts w:hint="eastAsia" w:ascii="宋体" w:hAnsi="宋体" w:cs="宋体"/>
          <w:color w:val="auto"/>
          <w:kern w:val="2"/>
          <w:szCs w:val="24"/>
        </w:rPr>
        <w:t>月</w:t>
      </w:r>
      <w:r>
        <w:rPr>
          <w:rFonts w:hint="eastAsia" w:hAnsi="宋体" w:cs="宋体"/>
          <w:color w:val="auto"/>
          <w:kern w:val="2"/>
          <w:szCs w:val="24"/>
          <w:lang w:val="en-US" w:eastAsia="zh-CN"/>
        </w:rPr>
        <w:t>08</w:t>
      </w:r>
      <w:r>
        <w:rPr>
          <w:rFonts w:hint="eastAsia" w:ascii="宋体" w:hAnsi="宋体" w:cs="宋体"/>
          <w:color w:val="auto"/>
          <w:kern w:val="2"/>
          <w:szCs w:val="24"/>
        </w:rPr>
        <w:t>日</w:t>
      </w:r>
      <w:r>
        <w:rPr>
          <w:rFonts w:hint="eastAsia" w:hAnsi="宋体" w:cs="宋体"/>
          <w:color w:val="auto"/>
          <w:kern w:val="2"/>
          <w:szCs w:val="24"/>
          <w:lang w:val="en-US" w:eastAsia="zh-CN"/>
        </w:rPr>
        <w:t>14</w:t>
      </w:r>
      <w:r>
        <w:rPr>
          <w:rFonts w:hint="eastAsia" w:ascii="宋体" w:hAnsi="宋体" w:cs="宋体"/>
          <w:color w:val="auto"/>
          <w:kern w:val="2"/>
          <w:szCs w:val="24"/>
        </w:rPr>
        <w:t>点</w:t>
      </w:r>
      <w:r>
        <w:rPr>
          <w:rFonts w:hint="eastAsia" w:hAnsi="宋体" w:cs="宋体"/>
          <w:color w:val="auto"/>
          <w:kern w:val="2"/>
          <w:szCs w:val="24"/>
          <w:lang w:val="en-US" w:eastAsia="zh-CN"/>
        </w:rPr>
        <w:t>30</w:t>
      </w:r>
      <w:r>
        <w:rPr>
          <w:rFonts w:hint="eastAsia" w:ascii="宋体" w:hAnsi="宋体" w:cs="宋体"/>
          <w:color w:val="auto"/>
          <w:kern w:val="2"/>
          <w:szCs w:val="24"/>
        </w:rPr>
        <w:t>分</w:t>
      </w:r>
      <w:r>
        <w:rPr>
          <w:rFonts w:hint="eastAsia" w:ascii="宋体" w:hAnsi="宋体" w:cs="宋体"/>
          <w:kern w:val="2"/>
          <w:szCs w:val="24"/>
        </w:rPr>
        <w:t>，如有变动，另行通知。</w:t>
      </w:r>
    </w:p>
    <w:p>
      <w:pPr>
        <w:pStyle w:val="8"/>
        <w:adjustRightInd w:val="0"/>
        <w:snapToGrid w:val="0"/>
        <w:ind w:firstLine="480" w:firstLineChars="200"/>
        <w:rPr>
          <w:rFonts w:ascii="宋体" w:hAnsi="宋体" w:cs="宋体"/>
          <w:kern w:val="2"/>
          <w:szCs w:val="24"/>
        </w:rPr>
      </w:pPr>
      <w:r>
        <w:rPr>
          <w:rFonts w:hint="eastAsia" w:ascii="宋体" w:hAnsi="宋体" w:cs="宋体"/>
          <w:kern w:val="2"/>
          <w:szCs w:val="24"/>
        </w:rPr>
        <w:t>2、开标地点：</w:t>
      </w:r>
      <w:r>
        <w:rPr>
          <w:rFonts w:hint="eastAsia" w:ascii="宋体" w:hAnsi="宋体" w:cs="宋体"/>
          <w:b/>
          <w:bCs/>
          <w:szCs w:val="24"/>
          <w:u w:val="single"/>
          <w:shd w:val="clear" w:color="auto" w:fill="FFFFFF"/>
        </w:rPr>
        <w:t>南通市崇川区石桥路3</w:t>
      </w:r>
      <w:r>
        <w:rPr>
          <w:rFonts w:ascii="宋体" w:hAnsi="宋体" w:cs="宋体"/>
          <w:b/>
          <w:bCs/>
          <w:szCs w:val="24"/>
          <w:u w:val="single"/>
          <w:shd w:val="clear" w:color="auto" w:fill="FFFFFF"/>
        </w:rPr>
        <w:t>33</w:t>
      </w:r>
      <w:r>
        <w:rPr>
          <w:rFonts w:hint="eastAsia" w:ascii="宋体" w:hAnsi="宋体" w:cs="宋体"/>
          <w:b/>
          <w:bCs/>
          <w:szCs w:val="24"/>
          <w:u w:val="single"/>
          <w:shd w:val="clear" w:color="auto" w:fill="FFFFFF"/>
        </w:rPr>
        <w:t>号南通市保安服务有限公司6楼会议室2</w:t>
      </w:r>
      <w:r>
        <w:rPr>
          <w:rFonts w:hint="eastAsia" w:ascii="宋体" w:hAnsi="宋体" w:cs="宋体"/>
          <w:kern w:val="2"/>
          <w:szCs w:val="24"/>
        </w:rPr>
        <w:t>。</w:t>
      </w:r>
    </w:p>
    <w:p>
      <w:pPr>
        <w:pStyle w:val="8"/>
        <w:adjustRightInd w:val="0"/>
        <w:snapToGrid w:val="0"/>
        <w:ind w:firstLine="482" w:firstLineChars="200"/>
        <w:rPr>
          <w:rFonts w:asciiTheme="minorEastAsia" w:hAnsiTheme="minorEastAsia" w:cstheme="minorEastAsia"/>
          <w:b/>
          <w:bCs/>
          <w:szCs w:val="24"/>
          <w:shd w:val="clear" w:color="auto" w:fill="FFFFFF"/>
        </w:rPr>
      </w:pPr>
      <w:r>
        <w:rPr>
          <w:rFonts w:hint="eastAsia" w:asciiTheme="minorEastAsia" w:hAnsiTheme="minorEastAsia" w:cstheme="minorEastAsia"/>
          <w:b/>
          <w:bCs/>
          <w:szCs w:val="24"/>
          <w:shd w:val="clear" w:color="auto" w:fill="FFFFFF"/>
          <w:lang w:val="en-US" w:eastAsia="zh-CN"/>
        </w:rPr>
        <w:t>七</w:t>
      </w:r>
      <w:r>
        <w:rPr>
          <w:rFonts w:hint="eastAsia" w:asciiTheme="minorEastAsia" w:hAnsiTheme="minorEastAsia" w:cstheme="minorEastAsia"/>
          <w:b/>
          <w:bCs/>
          <w:szCs w:val="24"/>
          <w:shd w:val="clear" w:color="auto" w:fill="FFFFFF"/>
        </w:rPr>
        <w:t>、本项目</w:t>
      </w:r>
      <w:r>
        <w:rPr>
          <w:rFonts w:hint="eastAsia" w:asciiTheme="minorEastAsia" w:hAnsiTheme="minorEastAsia" w:cstheme="minorEastAsia"/>
          <w:b/>
          <w:bCs/>
          <w:szCs w:val="24"/>
          <w:shd w:val="clear" w:color="auto" w:fill="FFFFFF"/>
          <w:lang w:eastAsia="zh-CN"/>
        </w:rPr>
        <w:t>中标人</w:t>
      </w:r>
      <w:r>
        <w:rPr>
          <w:rFonts w:hint="eastAsia" w:asciiTheme="minorEastAsia" w:hAnsiTheme="minorEastAsia" w:cstheme="minorEastAsia"/>
          <w:b/>
          <w:bCs/>
          <w:szCs w:val="24"/>
          <w:shd w:val="clear" w:color="auto" w:fill="FFFFFF"/>
        </w:rPr>
        <w:t>在领取</w:t>
      </w:r>
      <w:r>
        <w:rPr>
          <w:rFonts w:hint="eastAsia" w:asciiTheme="minorEastAsia" w:hAnsiTheme="minorEastAsia" w:cstheme="minorEastAsia"/>
          <w:b/>
          <w:bCs/>
          <w:szCs w:val="24"/>
          <w:shd w:val="clear" w:color="auto" w:fill="FFFFFF"/>
          <w:lang w:eastAsia="zh-CN"/>
        </w:rPr>
        <w:t>中标通知书</w:t>
      </w:r>
      <w:r>
        <w:rPr>
          <w:rFonts w:hint="eastAsia" w:asciiTheme="minorEastAsia" w:hAnsiTheme="minorEastAsia" w:cstheme="minorEastAsia"/>
          <w:b/>
          <w:bCs/>
          <w:szCs w:val="24"/>
          <w:shd w:val="clear" w:color="auto" w:fill="FFFFFF"/>
        </w:rPr>
        <w:t>的同时，须向招标代理单位一次性支付招标代理服务费和评审费，否则取消其中标资格。招标代理服务费2500元，评审费按实结算。</w:t>
      </w:r>
      <w:r>
        <w:rPr>
          <w:rFonts w:hint="eastAsia" w:asciiTheme="minorEastAsia" w:hAnsiTheme="minorEastAsia" w:cstheme="minorEastAsia"/>
          <w:b/>
          <w:bCs/>
          <w:szCs w:val="24"/>
          <w:shd w:val="clear" w:color="auto" w:fill="FFFFFF"/>
          <w:lang w:eastAsia="zh-CN"/>
        </w:rPr>
        <w:t>投标人</w:t>
      </w:r>
      <w:r>
        <w:rPr>
          <w:rFonts w:hint="eastAsia" w:asciiTheme="minorEastAsia" w:hAnsiTheme="minorEastAsia" w:cstheme="minorEastAsia"/>
          <w:b/>
          <w:bCs/>
          <w:szCs w:val="24"/>
          <w:shd w:val="clear" w:color="auto" w:fill="FFFFFF"/>
        </w:rPr>
        <w:t>在报价时一并考虑，</w:t>
      </w:r>
      <w:r>
        <w:rPr>
          <w:rFonts w:hint="eastAsia" w:asciiTheme="minorEastAsia" w:hAnsiTheme="minorEastAsia" w:cstheme="minorEastAsia"/>
          <w:b/>
          <w:bCs/>
          <w:szCs w:val="24"/>
          <w:shd w:val="clear" w:color="auto" w:fill="FFFFFF"/>
          <w:lang w:eastAsia="zh-CN"/>
        </w:rPr>
        <w:t>招标</w:t>
      </w:r>
      <w:r>
        <w:rPr>
          <w:rFonts w:hint="eastAsia" w:asciiTheme="minorEastAsia" w:hAnsiTheme="minorEastAsia" w:cstheme="minorEastAsia"/>
          <w:b/>
          <w:bCs/>
          <w:szCs w:val="24"/>
          <w:shd w:val="clear" w:color="auto" w:fill="FFFFFF"/>
        </w:rPr>
        <w:t>人不再另行支付任何费用。</w:t>
      </w:r>
    </w:p>
    <w:p>
      <w:pPr>
        <w:pStyle w:val="8"/>
        <w:adjustRightInd w:val="0"/>
        <w:snapToGrid w:val="0"/>
        <w:ind w:firstLine="482" w:firstLineChars="200"/>
        <w:rPr>
          <w:rFonts w:asciiTheme="minorEastAsia" w:hAnsiTheme="minorEastAsia" w:cstheme="minorEastAsia"/>
          <w:b/>
          <w:bCs/>
          <w:szCs w:val="24"/>
          <w:shd w:val="clear" w:color="auto" w:fill="FFFFFF"/>
        </w:rPr>
      </w:pPr>
      <w:r>
        <w:rPr>
          <w:rFonts w:hint="eastAsia" w:asciiTheme="minorEastAsia" w:hAnsiTheme="minorEastAsia" w:cstheme="minorEastAsia"/>
          <w:b/>
          <w:bCs/>
          <w:szCs w:val="24"/>
          <w:shd w:val="clear" w:color="auto" w:fill="FFFFFF"/>
          <w:lang w:val="en-US" w:eastAsia="zh-CN"/>
        </w:rPr>
        <w:t>八</w:t>
      </w:r>
      <w:r>
        <w:rPr>
          <w:rFonts w:hint="eastAsia" w:asciiTheme="minorEastAsia" w:hAnsiTheme="minorEastAsia" w:cstheme="minorEastAsia"/>
          <w:b/>
          <w:bCs/>
          <w:szCs w:val="24"/>
          <w:shd w:val="clear" w:color="auto" w:fill="FFFFFF"/>
        </w:rPr>
        <w:t>、联系方式</w:t>
      </w:r>
    </w:p>
    <w:p>
      <w:pPr>
        <w:pStyle w:val="8"/>
        <w:adjustRightInd w:val="0"/>
        <w:snapToGrid w:val="0"/>
        <w:ind w:firstLine="480" w:firstLineChars="200"/>
        <w:rPr>
          <w:rFonts w:asciiTheme="minorEastAsia" w:hAnsiTheme="minorEastAsia" w:cstheme="minorEastAsia"/>
          <w:szCs w:val="24"/>
          <w:shd w:val="clear" w:color="auto" w:fill="FFFFFF"/>
        </w:rPr>
      </w:pPr>
      <w:r>
        <w:rPr>
          <w:rFonts w:hint="eastAsia" w:asciiTheme="minorEastAsia" w:hAnsiTheme="minorEastAsia" w:cstheme="minorEastAsia"/>
          <w:szCs w:val="24"/>
          <w:shd w:val="clear" w:color="auto" w:fill="FFFFFF"/>
        </w:rPr>
        <w:t>1、</w:t>
      </w:r>
      <w:r>
        <w:rPr>
          <w:rFonts w:hint="eastAsia" w:asciiTheme="minorEastAsia" w:hAnsiTheme="minorEastAsia" w:cstheme="minorEastAsia"/>
          <w:szCs w:val="24"/>
          <w:shd w:val="clear" w:color="auto" w:fill="FFFFFF"/>
          <w:lang w:eastAsia="zh-CN"/>
        </w:rPr>
        <w:t>招标</w:t>
      </w:r>
      <w:r>
        <w:rPr>
          <w:rFonts w:hint="eastAsia" w:asciiTheme="minorEastAsia" w:hAnsiTheme="minorEastAsia" w:cstheme="minorEastAsia"/>
          <w:szCs w:val="24"/>
          <w:shd w:val="clear" w:color="auto" w:fill="FFFFFF"/>
        </w:rPr>
        <w:t>人：南通市保安服务有限公司</w:t>
      </w:r>
    </w:p>
    <w:p>
      <w:pPr>
        <w:pStyle w:val="8"/>
        <w:adjustRightInd w:val="0"/>
        <w:snapToGrid w:val="0"/>
        <w:ind w:firstLine="480" w:firstLineChars="200"/>
        <w:rPr>
          <w:rFonts w:asciiTheme="minorEastAsia" w:hAnsiTheme="minorEastAsia" w:cstheme="minorEastAsia"/>
          <w:szCs w:val="24"/>
          <w:shd w:val="clear" w:color="auto" w:fill="FFFFFF"/>
        </w:rPr>
      </w:pPr>
      <w:r>
        <w:rPr>
          <w:rFonts w:hint="eastAsia" w:asciiTheme="minorEastAsia" w:hAnsiTheme="minorEastAsia" w:cstheme="minorEastAsia"/>
          <w:szCs w:val="24"/>
          <w:shd w:val="clear" w:color="auto" w:fill="FFFFFF"/>
        </w:rPr>
        <w:t>地 址：南通市崇川区石桥路3</w:t>
      </w:r>
      <w:r>
        <w:rPr>
          <w:rFonts w:asciiTheme="minorEastAsia" w:hAnsiTheme="minorEastAsia" w:cstheme="minorEastAsia"/>
          <w:szCs w:val="24"/>
          <w:shd w:val="clear" w:color="auto" w:fill="FFFFFF"/>
        </w:rPr>
        <w:t>33</w:t>
      </w:r>
      <w:r>
        <w:rPr>
          <w:rFonts w:hint="eastAsia" w:asciiTheme="minorEastAsia" w:hAnsiTheme="minorEastAsia" w:cstheme="minorEastAsia"/>
          <w:szCs w:val="24"/>
          <w:shd w:val="clear" w:color="auto" w:fill="FFFFFF"/>
        </w:rPr>
        <w:t>号</w:t>
      </w:r>
    </w:p>
    <w:p>
      <w:pPr>
        <w:pStyle w:val="8"/>
        <w:adjustRightInd w:val="0"/>
        <w:snapToGrid w:val="0"/>
        <w:ind w:firstLine="480" w:firstLineChars="200"/>
        <w:rPr>
          <w:rFonts w:hint="eastAsia" w:asciiTheme="minorEastAsia" w:hAnsiTheme="minorEastAsia" w:cstheme="minorEastAsia"/>
          <w:szCs w:val="24"/>
          <w:shd w:val="clear" w:color="auto" w:fill="FFFFFF"/>
          <w:lang w:val="en-US" w:eastAsia="zh-CN"/>
        </w:rPr>
      </w:pPr>
      <w:r>
        <w:rPr>
          <w:rFonts w:hint="eastAsia" w:asciiTheme="minorEastAsia" w:hAnsiTheme="minorEastAsia" w:cstheme="minorEastAsia"/>
          <w:szCs w:val="24"/>
          <w:shd w:val="clear" w:color="auto" w:fill="FFFFFF"/>
        </w:rPr>
        <w:t>联系人：</w:t>
      </w:r>
      <w:r>
        <w:rPr>
          <w:rFonts w:hint="eastAsia" w:asciiTheme="minorEastAsia" w:hAnsiTheme="minorEastAsia" w:cstheme="minorEastAsia"/>
          <w:szCs w:val="24"/>
          <w:shd w:val="clear" w:color="auto" w:fill="FFFFFF"/>
          <w:lang w:val="en-US" w:eastAsia="zh-CN"/>
        </w:rPr>
        <w:t>许亮</w:t>
      </w:r>
    </w:p>
    <w:p>
      <w:pPr>
        <w:pStyle w:val="8"/>
        <w:adjustRightInd w:val="0"/>
        <w:snapToGrid w:val="0"/>
        <w:ind w:firstLine="480" w:firstLineChars="200"/>
        <w:rPr>
          <w:rFonts w:asciiTheme="minorEastAsia" w:hAnsiTheme="minorEastAsia" w:cstheme="minorEastAsia"/>
          <w:szCs w:val="24"/>
          <w:shd w:val="clear" w:color="auto" w:fill="FFFFFF"/>
        </w:rPr>
      </w:pPr>
      <w:r>
        <w:rPr>
          <w:rFonts w:hint="eastAsia" w:asciiTheme="minorEastAsia" w:hAnsiTheme="minorEastAsia" w:cstheme="minorEastAsia"/>
          <w:szCs w:val="24"/>
          <w:shd w:val="clear" w:color="auto" w:fill="FFFFFF"/>
          <w:lang w:val="en-US" w:eastAsia="zh-CN"/>
        </w:rPr>
        <w:t>联系电话：13814700353</w:t>
      </w:r>
    </w:p>
    <w:p>
      <w:pPr>
        <w:pStyle w:val="8"/>
        <w:numPr>
          <w:ilvl w:val="0"/>
          <w:numId w:val="1"/>
        </w:numPr>
        <w:adjustRightInd w:val="0"/>
        <w:snapToGrid w:val="0"/>
        <w:ind w:firstLine="480" w:firstLineChars="200"/>
        <w:rPr>
          <w:rFonts w:asciiTheme="minorEastAsia" w:hAnsiTheme="minorEastAsia" w:cstheme="minorEastAsia"/>
          <w:shd w:val="clear" w:color="auto" w:fill="FFFFFF"/>
        </w:rPr>
      </w:pPr>
      <w:r>
        <w:rPr>
          <w:rFonts w:hint="eastAsia" w:asciiTheme="minorEastAsia" w:hAnsiTheme="minorEastAsia" w:cstheme="minorEastAsia"/>
          <w:szCs w:val="24"/>
          <w:shd w:val="clear" w:color="auto" w:fill="FFFFFF"/>
        </w:rPr>
        <w:t>招标代理机构：</w:t>
      </w:r>
      <w:r>
        <w:rPr>
          <w:rFonts w:hint="eastAsia" w:asciiTheme="minorEastAsia" w:hAnsiTheme="minorEastAsia" w:cstheme="minorEastAsia"/>
          <w:shd w:val="clear" w:color="auto" w:fill="FFFFFF"/>
        </w:rPr>
        <w:t>中诚智信工程咨询集团股份有限公司</w:t>
      </w:r>
    </w:p>
    <w:p>
      <w:pPr>
        <w:pStyle w:val="8"/>
        <w:numPr>
          <w:ilvl w:val="0"/>
          <w:numId w:val="0"/>
        </w:numPr>
        <w:adjustRightInd w:val="0"/>
        <w:snapToGrid w:val="0"/>
        <w:ind w:firstLine="480" w:firstLineChars="200"/>
        <w:rPr>
          <w:rFonts w:asciiTheme="minorEastAsia" w:hAnsiTheme="minorEastAsia" w:cstheme="minorEastAsia"/>
          <w:szCs w:val="24"/>
          <w:shd w:val="clear" w:color="auto" w:fill="FFFFFF"/>
        </w:rPr>
      </w:pPr>
      <w:r>
        <w:rPr>
          <w:rFonts w:hint="eastAsia" w:asciiTheme="minorEastAsia" w:hAnsiTheme="minorEastAsia" w:cstheme="minorEastAsia"/>
          <w:szCs w:val="24"/>
          <w:shd w:val="clear" w:color="auto" w:fill="FFFFFF"/>
        </w:rPr>
        <w:t>地 址：</w:t>
      </w:r>
      <w:r>
        <w:rPr>
          <w:rFonts w:hAnsi="宋体" w:eastAsia="宋体" w:cs="宋体"/>
          <w:szCs w:val="24"/>
        </w:rPr>
        <w:t>南通市恒隆国际B座801室</w:t>
      </w:r>
    </w:p>
    <w:p>
      <w:pPr>
        <w:pStyle w:val="8"/>
        <w:adjustRightInd w:val="0"/>
        <w:snapToGrid w:val="0"/>
        <w:ind w:firstLine="480" w:firstLineChars="200"/>
        <w:rPr>
          <w:rFonts w:asciiTheme="minorEastAsia" w:hAnsiTheme="minorEastAsia" w:cstheme="minorEastAsia"/>
          <w:szCs w:val="24"/>
        </w:rPr>
      </w:pPr>
      <w:r>
        <w:rPr>
          <w:rFonts w:hint="eastAsia" w:asciiTheme="minorEastAsia" w:hAnsiTheme="minorEastAsia" w:cstheme="minorEastAsia"/>
          <w:szCs w:val="24"/>
          <w:shd w:val="clear" w:color="auto" w:fill="FFFFFF"/>
        </w:rPr>
        <w:t>联系人：单舒</w:t>
      </w:r>
    </w:p>
    <w:p>
      <w:pPr>
        <w:snapToGrid w:val="0"/>
        <w:spacing w:line="360" w:lineRule="auto"/>
        <w:ind w:firstLine="480" w:firstLineChars="200"/>
        <w:contextualSpacing/>
        <w:rPr>
          <w:rFonts w:asciiTheme="minorEastAsia" w:hAnsiTheme="minorEastAsia" w:cstheme="minorEastAsia"/>
          <w:sz w:val="24"/>
        </w:rPr>
      </w:pPr>
      <w:r>
        <w:rPr>
          <w:rFonts w:hint="eastAsia" w:asciiTheme="minorEastAsia" w:hAnsiTheme="minorEastAsia" w:cstheme="minorEastAsia"/>
          <w:kern w:val="0"/>
          <w:sz w:val="24"/>
          <w:shd w:val="clear" w:color="auto" w:fill="FFFFFF"/>
        </w:rPr>
        <w:t>联系电话：</w:t>
      </w:r>
      <w:r>
        <w:rPr>
          <w:rFonts w:hint="eastAsia" w:ascii="宋体" w:hAnsi="宋体" w:eastAsia="宋体" w:cs="宋体"/>
          <w:sz w:val="24"/>
        </w:rPr>
        <w:t>0513-85980007/13328094029</w:t>
      </w:r>
    </w:p>
    <w:p>
      <w:pPr>
        <w:adjustRightInd w:val="0"/>
        <w:snapToGrid w:val="0"/>
        <w:spacing w:line="360" w:lineRule="auto"/>
        <w:ind w:firstLine="480" w:firstLineChars="200"/>
        <w:rPr>
          <w:rFonts w:asciiTheme="minorEastAsia" w:hAnsiTheme="minorEastAsia" w:cstheme="minorEastAsia"/>
          <w:sz w:val="24"/>
        </w:rPr>
      </w:pPr>
    </w:p>
    <w:p>
      <w:pPr>
        <w:adjustRightInd w:val="0"/>
        <w:snapToGrid w:val="0"/>
        <w:spacing w:line="360" w:lineRule="auto"/>
        <w:ind w:firstLine="480" w:firstLineChars="200"/>
        <w:rPr>
          <w:rFonts w:asciiTheme="minorEastAsia" w:hAnsiTheme="minorEastAsia" w:cstheme="minorEastAsia"/>
          <w:sz w:val="24"/>
        </w:rPr>
      </w:pPr>
    </w:p>
    <w:p>
      <w:pPr>
        <w:adjustRightInd w:val="0"/>
        <w:snapToGrid w:val="0"/>
        <w:spacing w:line="360" w:lineRule="auto"/>
        <w:ind w:firstLine="480" w:firstLineChars="200"/>
        <w:rPr>
          <w:rFonts w:asciiTheme="minorEastAsia" w:hAnsiTheme="minorEastAsia" w:cstheme="minorEastAsia"/>
          <w:sz w:val="24"/>
        </w:rPr>
      </w:pPr>
    </w:p>
    <w:p>
      <w:pPr>
        <w:pStyle w:val="2"/>
      </w:pPr>
    </w:p>
    <w:p>
      <w:pPr>
        <w:adjustRightInd w:val="0"/>
        <w:snapToGrid w:val="0"/>
        <w:spacing w:line="360" w:lineRule="auto"/>
        <w:ind w:firstLine="480" w:firstLineChars="200"/>
        <w:rPr>
          <w:rFonts w:asciiTheme="minorEastAsia" w:hAnsiTheme="minorEastAsia" w:cstheme="minorEastAsia"/>
          <w:sz w:val="24"/>
        </w:rPr>
      </w:pPr>
    </w:p>
    <w:p>
      <w:pPr>
        <w:adjustRightInd w:val="0"/>
        <w:snapToGrid w:val="0"/>
        <w:spacing w:line="360" w:lineRule="auto"/>
        <w:ind w:firstLine="480" w:firstLineChars="200"/>
        <w:rPr>
          <w:rFonts w:asciiTheme="minorEastAsia" w:hAnsiTheme="minorEastAsia" w:cstheme="minorEastAsia"/>
          <w:sz w:val="24"/>
        </w:rPr>
      </w:pPr>
    </w:p>
    <w:p>
      <w:pPr>
        <w:widowControl/>
        <w:jc w:val="center"/>
        <w:rPr>
          <w:rFonts w:hint="eastAsia" w:asciiTheme="minorEastAsia" w:hAnsiTheme="minorEastAsia" w:cstheme="minorEastAsia"/>
          <w:b/>
          <w:bCs/>
          <w:sz w:val="32"/>
          <w:szCs w:val="32"/>
        </w:rPr>
      </w:pPr>
    </w:p>
    <w:p>
      <w:pPr>
        <w:widowControl/>
        <w:jc w:val="center"/>
        <w:rPr>
          <w:rFonts w:asciiTheme="minorEastAsia" w:hAnsiTheme="minorEastAsia" w:cstheme="minorEastAsia"/>
          <w:b/>
          <w:bCs/>
          <w:sz w:val="32"/>
          <w:szCs w:val="32"/>
        </w:rPr>
      </w:pPr>
      <w:r>
        <w:rPr>
          <w:rFonts w:hint="eastAsia" w:asciiTheme="minorEastAsia" w:hAnsiTheme="minorEastAsia" w:cstheme="minorEastAsia"/>
          <w:b/>
          <w:bCs/>
          <w:sz w:val="32"/>
          <w:szCs w:val="32"/>
        </w:rPr>
        <w:t xml:space="preserve">第二章  </w:t>
      </w:r>
      <w:r>
        <w:rPr>
          <w:rFonts w:hint="eastAsia" w:asciiTheme="minorEastAsia" w:hAnsiTheme="minorEastAsia" w:cstheme="minorEastAsia"/>
          <w:b/>
          <w:bCs/>
          <w:sz w:val="32"/>
          <w:szCs w:val="32"/>
          <w:lang w:eastAsia="zh-CN"/>
        </w:rPr>
        <w:t>招标</w:t>
      </w:r>
      <w:r>
        <w:rPr>
          <w:rFonts w:hint="eastAsia" w:asciiTheme="minorEastAsia" w:hAnsiTheme="minorEastAsia" w:cstheme="minorEastAsia"/>
          <w:b/>
          <w:bCs/>
          <w:sz w:val="32"/>
          <w:szCs w:val="32"/>
        </w:rPr>
        <w:t>须知</w:t>
      </w:r>
    </w:p>
    <w:p>
      <w:pPr>
        <w:adjustRightInd w:val="0"/>
        <w:snapToGrid w:val="0"/>
        <w:spacing w:line="360" w:lineRule="auto"/>
        <w:ind w:firstLine="482" w:firstLineChars="200"/>
        <w:rPr>
          <w:rFonts w:asciiTheme="minorEastAsia" w:hAnsiTheme="minorEastAsia" w:cstheme="minorEastAsia"/>
          <w:b/>
          <w:bCs/>
          <w:sz w:val="24"/>
        </w:rPr>
      </w:pPr>
      <w:bookmarkStart w:id="0" w:name="_Toc513029209"/>
      <w:bookmarkStart w:id="1" w:name="_Toc20823281"/>
      <w:bookmarkStart w:id="2" w:name="_Toc16938525"/>
      <w:bookmarkStart w:id="3" w:name="_Toc120614215"/>
      <w:r>
        <w:rPr>
          <w:rFonts w:hint="eastAsia" w:asciiTheme="minorEastAsia" w:hAnsiTheme="minorEastAsia" w:cstheme="minorEastAsia"/>
          <w:b/>
          <w:bCs/>
          <w:sz w:val="24"/>
        </w:rPr>
        <w:t>一、</w:t>
      </w:r>
      <w:r>
        <w:rPr>
          <w:rFonts w:hint="eastAsia" w:asciiTheme="minorEastAsia" w:hAnsiTheme="minorEastAsia" w:cstheme="minorEastAsia"/>
          <w:b/>
          <w:bCs/>
          <w:sz w:val="24"/>
          <w:lang w:eastAsia="zh-CN"/>
        </w:rPr>
        <w:t>招标</w:t>
      </w:r>
      <w:r>
        <w:rPr>
          <w:rFonts w:hint="eastAsia" w:asciiTheme="minorEastAsia" w:hAnsiTheme="minorEastAsia" w:cstheme="minorEastAsia"/>
          <w:b/>
          <w:bCs/>
          <w:sz w:val="24"/>
        </w:rPr>
        <w:t>文件</w:t>
      </w:r>
      <w:bookmarkEnd w:id="0"/>
      <w:bookmarkEnd w:id="1"/>
      <w:bookmarkEnd w:id="2"/>
      <w:bookmarkEnd w:id="3"/>
    </w:p>
    <w:p>
      <w:pPr>
        <w:adjustRightInd w:val="0"/>
        <w:snapToGrid w:val="0"/>
        <w:spacing w:line="360" w:lineRule="auto"/>
        <w:ind w:firstLine="480" w:firstLineChars="200"/>
        <w:rPr>
          <w:rFonts w:asciiTheme="minorEastAsia" w:hAnsiTheme="minorEastAsia" w:cstheme="minorEastAsia"/>
          <w:sz w:val="24"/>
        </w:rPr>
      </w:pPr>
      <w:bookmarkStart w:id="4" w:name="_Toc20823282"/>
      <w:bookmarkStart w:id="5" w:name="_Toc16938526"/>
      <w:bookmarkStart w:id="6" w:name="_Toc513029210"/>
      <w:r>
        <w:rPr>
          <w:rFonts w:hint="eastAsia" w:asciiTheme="minorEastAsia" w:hAnsiTheme="minorEastAsia" w:cstheme="minorEastAsia"/>
          <w:sz w:val="24"/>
        </w:rPr>
        <w:t>1、</w:t>
      </w:r>
      <w:r>
        <w:rPr>
          <w:rFonts w:hint="eastAsia" w:asciiTheme="minorEastAsia" w:hAnsiTheme="minorEastAsia" w:cstheme="minorEastAsia"/>
          <w:sz w:val="24"/>
          <w:lang w:eastAsia="zh-CN"/>
        </w:rPr>
        <w:t>招标</w:t>
      </w:r>
      <w:r>
        <w:rPr>
          <w:rFonts w:hint="eastAsia" w:asciiTheme="minorEastAsia" w:hAnsiTheme="minorEastAsia" w:cstheme="minorEastAsia"/>
          <w:sz w:val="24"/>
        </w:rPr>
        <w:t>文件构成</w:t>
      </w:r>
      <w:bookmarkEnd w:id="4"/>
      <w:bookmarkEnd w:id="5"/>
      <w:bookmarkEnd w:id="6"/>
    </w:p>
    <w:p>
      <w:pPr>
        <w:adjustRightInd w:val="0"/>
        <w:snapToGrid w:val="0"/>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 xml:space="preserve">1.1 </w:t>
      </w:r>
      <w:r>
        <w:rPr>
          <w:rFonts w:hint="eastAsia" w:asciiTheme="minorEastAsia" w:hAnsiTheme="minorEastAsia" w:cstheme="minorEastAsia"/>
          <w:sz w:val="24"/>
          <w:lang w:eastAsia="zh-CN"/>
        </w:rPr>
        <w:t>招标</w:t>
      </w:r>
      <w:r>
        <w:rPr>
          <w:rFonts w:hint="eastAsia" w:asciiTheme="minorEastAsia" w:hAnsiTheme="minorEastAsia" w:cstheme="minorEastAsia"/>
          <w:sz w:val="24"/>
        </w:rPr>
        <w:t>文件由以下部分组成：</w:t>
      </w:r>
    </w:p>
    <w:p>
      <w:pPr>
        <w:adjustRightInd w:val="0"/>
        <w:snapToGrid w:val="0"/>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（1）</w:t>
      </w:r>
      <w:r>
        <w:rPr>
          <w:rFonts w:hint="eastAsia" w:asciiTheme="minorEastAsia" w:hAnsiTheme="minorEastAsia" w:cstheme="minorEastAsia"/>
          <w:sz w:val="24"/>
          <w:lang w:eastAsia="zh-CN"/>
        </w:rPr>
        <w:t>招标</w:t>
      </w:r>
      <w:r>
        <w:rPr>
          <w:rFonts w:hint="eastAsia" w:asciiTheme="minorEastAsia" w:hAnsiTheme="minorEastAsia" w:cstheme="minorEastAsia"/>
          <w:sz w:val="24"/>
        </w:rPr>
        <w:t>公告</w:t>
      </w:r>
    </w:p>
    <w:p>
      <w:pPr>
        <w:adjustRightInd w:val="0"/>
        <w:snapToGrid w:val="0"/>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（2）</w:t>
      </w:r>
      <w:r>
        <w:rPr>
          <w:rFonts w:hint="eastAsia" w:asciiTheme="minorEastAsia" w:hAnsiTheme="minorEastAsia" w:cstheme="minorEastAsia"/>
          <w:sz w:val="24"/>
          <w:lang w:val="en-US" w:eastAsia="zh-CN"/>
        </w:rPr>
        <w:t>招标</w:t>
      </w:r>
      <w:r>
        <w:rPr>
          <w:rFonts w:hint="eastAsia" w:asciiTheme="minorEastAsia" w:hAnsiTheme="minorEastAsia" w:cstheme="minorEastAsia"/>
          <w:sz w:val="24"/>
        </w:rPr>
        <w:t>须知</w:t>
      </w:r>
    </w:p>
    <w:p>
      <w:pPr>
        <w:adjustRightInd w:val="0"/>
        <w:snapToGrid w:val="0"/>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（3）评标办法</w:t>
      </w:r>
    </w:p>
    <w:p>
      <w:pPr>
        <w:adjustRightInd w:val="0"/>
        <w:snapToGrid w:val="0"/>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w:t>
      </w:r>
      <w:r>
        <w:rPr>
          <w:rFonts w:hint="eastAsia" w:asciiTheme="minorEastAsia" w:hAnsiTheme="minorEastAsia" w:cstheme="minorEastAsia"/>
          <w:sz w:val="24"/>
          <w:lang w:val="en-US" w:eastAsia="zh-CN"/>
        </w:rPr>
        <w:t>4</w:t>
      </w:r>
      <w:r>
        <w:rPr>
          <w:rFonts w:hint="eastAsia" w:asciiTheme="minorEastAsia" w:hAnsiTheme="minorEastAsia" w:cstheme="minorEastAsia"/>
          <w:sz w:val="24"/>
        </w:rPr>
        <w:t>）</w:t>
      </w:r>
      <w:r>
        <w:rPr>
          <w:rFonts w:hint="eastAsia" w:asciiTheme="minorEastAsia" w:hAnsiTheme="minorEastAsia" w:cstheme="minorEastAsia"/>
          <w:sz w:val="24"/>
          <w:lang w:eastAsia="zh-CN"/>
        </w:rPr>
        <w:t>投标文件</w:t>
      </w:r>
      <w:r>
        <w:rPr>
          <w:rFonts w:hint="eastAsia" w:asciiTheme="minorEastAsia" w:hAnsiTheme="minorEastAsia" w:cstheme="minorEastAsia"/>
          <w:sz w:val="24"/>
        </w:rPr>
        <w:t>格式</w:t>
      </w:r>
    </w:p>
    <w:p>
      <w:pPr>
        <w:adjustRightInd w:val="0"/>
        <w:snapToGrid w:val="0"/>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w:t>
      </w:r>
      <w:r>
        <w:rPr>
          <w:rFonts w:hint="eastAsia" w:asciiTheme="minorEastAsia" w:hAnsiTheme="minorEastAsia" w:cstheme="minorEastAsia"/>
          <w:sz w:val="24"/>
          <w:lang w:val="en-US" w:eastAsia="zh-CN"/>
        </w:rPr>
        <w:t>5</w:t>
      </w:r>
      <w:r>
        <w:rPr>
          <w:rFonts w:hint="eastAsia" w:asciiTheme="minorEastAsia" w:hAnsiTheme="minorEastAsia" w:cstheme="minorEastAsia"/>
          <w:sz w:val="24"/>
        </w:rPr>
        <w:t>）项目需求</w:t>
      </w:r>
    </w:p>
    <w:p>
      <w:pPr>
        <w:adjustRightInd w:val="0"/>
        <w:snapToGrid w:val="0"/>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请仔细检查</w:t>
      </w:r>
      <w:r>
        <w:rPr>
          <w:rFonts w:hint="eastAsia" w:asciiTheme="minorEastAsia" w:hAnsiTheme="minorEastAsia" w:cstheme="minorEastAsia"/>
          <w:sz w:val="24"/>
          <w:lang w:eastAsia="zh-CN"/>
        </w:rPr>
        <w:t>招标</w:t>
      </w:r>
      <w:r>
        <w:rPr>
          <w:rFonts w:hint="eastAsia" w:asciiTheme="minorEastAsia" w:hAnsiTheme="minorEastAsia" w:cstheme="minorEastAsia"/>
          <w:sz w:val="24"/>
        </w:rPr>
        <w:t>文件是否齐全，如有缺漏请立即与</w:t>
      </w:r>
      <w:r>
        <w:rPr>
          <w:rFonts w:hint="eastAsia" w:asciiTheme="minorEastAsia" w:hAnsiTheme="minorEastAsia" w:cstheme="minorEastAsia"/>
          <w:sz w:val="24"/>
          <w:lang w:eastAsia="zh-CN"/>
        </w:rPr>
        <w:t>招标</w:t>
      </w:r>
      <w:r>
        <w:rPr>
          <w:rFonts w:hint="eastAsia" w:asciiTheme="minorEastAsia" w:hAnsiTheme="minorEastAsia" w:cstheme="minorEastAsia"/>
          <w:sz w:val="24"/>
        </w:rPr>
        <w:t>人或代理机构联系解决。</w:t>
      </w:r>
    </w:p>
    <w:p>
      <w:pPr>
        <w:adjustRightInd w:val="0"/>
        <w:snapToGrid w:val="0"/>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1.2</w:t>
      </w:r>
      <w:r>
        <w:rPr>
          <w:rFonts w:hint="eastAsia" w:asciiTheme="minorEastAsia" w:hAnsiTheme="minorEastAsia" w:cstheme="minorEastAsia"/>
          <w:sz w:val="24"/>
          <w:lang w:eastAsia="zh-CN"/>
        </w:rPr>
        <w:t>投标人</w:t>
      </w:r>
      <w:r>
        <w:rPr>
          <w:rFonts w:hint="eastAsia" w:asciiTheme="minorEastAsia" w:hAnsiTheme="minorEastAsia" w:cstheme="minorEastAsia"/>
          <w:sz w:val="24"/>
        </w:rPr>
        <w:t>应认真阅读</w:t>
      </w:r>
      <w:r>
        <w:rPr>
          <w:rFonts w:hint="eastAsia" w:asciiTheme="minorEastAsia" w:hAnsiTheme="minorEastAsia" w:cstheme="minorEastAsia"/>
          <w:sz w:val="24"/>
          <w:lang w:eastAsia="zh-CN"/>
        </w:rPr>
        <w:t>招标</w:t>
      </w:r>
      <w:r>
        <w:rPr>
          <w:rFonts w:hint="eastAsia" w:asciiTheme="minorEastAsia" w:hAnsiTheme="minorEastAsia" w:cstheme="minorEastAsia"/>
          <w:sz w:val="24"/>
        </w:rPr>
        <w:t>文件中所有的事项、格式、条款和规范等要求。按</w:t>
      </w:r>
      <w:r>
        <w:rPr>
          <w:rFonts w:hint="eastAsia" w:asciiTheme="minorEastAsia" w:hAnsiTheme="minorEastAsia" w:cstheme="minorEastAsia"/>
          <w:sz w:val="24"/>
          <w:lang w:eastAsia="zh-CN"/>
        </w:rPr>
        <w:t>招标</w:t>
      </w:r>
      <w:r>
        <w:rPr>
          <w:rFonts w:hint="eastAsia" w:asciiTheme="minorEastAsia" w:hAnsiTheme="minorEastAsia" w:cstheme="minorEastAsia"/>
          <w:sz w:val="24"/>
        </w:rPr>
        <w:t>文件要求和规定编制</w:t>
      </w:r>
      <w:r>
        <w:rPr>
          <w:rFonts w:hint="eastAsia" w:asciiTheme="minorEastAsia" w:hAnsiTheme="minorEastAsia" w:cstheme="minorEastAsia"/>
          <w:sz w:val="24"/>
          <w:lang w:eastAsia="zh-CN"/>
        </w:rPr>
        <w:t>投标文件</w:t>
      </w:r>
      <w:r>
        <w:rPr>
          <w:rFonts w:hint="eastAsia" w:asciiTheme="minorEastAsia" w:hAnsiTheme="minorEastAsia" w:cstheme="minorEastAsia"/>
          <w:sz w:val="24"/>
        </w:rPr>
        <w:t>，并保证所提供的全部资料的真实性，以使其</w:t>
      </w:r>
      <w:r>
        <w:rPr>
          <w:rFonts w:hint="eastAsia" w:asciiTheme="minorEastAsia" w:hAnsiTheme="minorEastAsia" w:cstheme="minorEastAsia"/>
          <w:sz w:val="24"/>
          <w:lang w:eastAsia="zh-CN"/>
        </w:rPr>
        <w:t>投标文件</w:t>
      </w:r>
      <w:r>
        <w:rPr>
          <w:rFonts w:hint="eastAsia" w:asciiTheme="minorEastAsia" w:hAnsiTheme="minorEastAsia" w:cstheme="minorEastAsia"/>
          <w:sz w:val="24"/>
        </w:rPr>
        <w:t>对</w:t>
      </w:r>
      <w:r>
        <w:rPr>
          <w:rFonts w:hint="eastAsia" w:asciiTheme="minorEastAsia" w:hAnsiTheme="minorEastAsia" w:cstheme="minorEastAsia"/>
          <w:sz w:val="24"/>
          <w:lang w:eastAsia="zh-CN"/>
        </w:rPr>
        <w:t>招标</w:t>
      </w:r>
      <w:r>
        <w:rPr>
          <w:rFonts w:hint="eastAsia" w:asciiTheme="minorEastAsia" w:hAnsiTheme="minorEastAsia" w:cstheme="minorEastAsia"/>
          <w:sz w:val="24"/>
        </w:rPr>
        <w:t>文件作出实质性响应，否则其风险由</w:t>
      </w:r>
      <w:r>
        <w:rPr>
          <w:rFonts w:hint="eastAsia" w:asciiTheme="minorEastAsia" w:hAnsiTheme="minorEastAsia" w:cstheme="minorEastAsia"/>
          <w:sz w:val="24"/>
          <w:lang w:eastAsia="zh-CN"/>
        </w:rPr>
        <w:t>投标人</w:t>
      </w:r>
      <w:r>
        <w:rPr>
          <w:rFonts w:hint="eastAsia" w:asciiTheme="minorEastAsia" w:hAnsiTheme="minorEastAsia" w:cstheme="minorEastAsia"/>
          <w:sz w:val="24"/>
        </w:rPr>
        <w:t>自行承担。</w:t>
      </w:r>
    </w:p>
    <w:p>
      <w:pPr>
        <w:adjustRightInd w:val="0"/>
        <w:snapToGrid w:val="0"/>
        <w:spacing w:line="360" w:lineRule="auto"/>
        <w:ind w:firstLine="480" w:firstLineChars="200"/>
        <w:rPr>
          <w:rFonts w:asciiTheme="minorEastAsia" w:hAnsiTheme="minorEastAsia" w:cstheme="minorEastAsia"/>
          <w:sz w:val="24"/>
        </w:rPr>
      </w:pPr>
      <w:bookmarkStart w:id="7" w:name="_Toc513029211"/>
      <w:bookmarkStart w:id="8" w:name="_Toc20823283"/>
      <w:bookmarkStart w:id="9" w:name="_Toc462564070"/>
      <w:bookmarkStart w:id="10" w:name="_Toc16938527"/>
      <w:r>
        <w:rPr>
          <w:rFonts w:hint="eastAsia" w:asciiTheme="minorEastAsia" w:hAnsiTheme="minorEastAsia" w:cstheme="minorEastAsia"/>
          <w:sz w:val="24"/>
        </w:rPr>
        <w:t>2、</w:t>
      </w:r>
      <w:r>
        <w:rPr>
          <w:rFonts w:hint="eastAsia" w:asciiTheme="minorEastAsia" w:hAnsiTheme="minorEastAsia" w:cstheme="minorEastAsia"/>
          <w:sz w:val="24"/>
          <w:lang w:eastAsia="zh-CN"/>
        </w:rPr>
        <w:t>招标</w:t>
      </w:r>
      <w:r>
        <w:rPr>
          <w:rFonts w:hint="eastAsia" w:asciiTheme="minorEastAsia" w:hAnsiTheme="minorEastAsia" w:cstheme="minorEastAsia"/>
          <w:sz w:val="24"/>
        </w:rPr>
        <w:t>文件的澄清</w:t>
      </w:r>
      <w:bookmarkEnd w:id="7"/>
      <w:bookmarkEnd w:id="8"/>
      <w:bookmarkEnd w:id="9"/>
      <w:bookmarkEnd w:id="10"/>
    </w:p>
    <w:p>
      <w:pPr>
        <w:adjustRightInd w:val="0"/>
        <w:snapToGrid w:val="0"/>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2.1任何要求对</w:t>
      </w:r>
      <w:r>
        <w:rPr>
          <w:rFonts w:hint="eastAsia" w:asciiTheme="minorEastAsia" w:hAnsiTheme="minorEastAsia" w:cstheme="minorEastAsia"/>
          <w:sz w:val="24"/>
          <w:lang w:eastAsia="zh-CN"/>
        </w:rPr>
        <w:t>招标</w:t>
      </w:r>
      <w:r>
        <w:rPr>
          <w:rFonts w:hint="eastAsia" w:asciiTheme="minorEastAsia" w:hAnsiTheme="minorEastAsia" w:cstheme="minorEastAsia"/>
          <w:sz w:val="24"/>
        </w:rPr>
        <w:t>文件进行澄清的</w:t>
      </w:r>
      <w:r>
        <w:rPr>
          <w:rFonts w:hint="eastAsia" w:asciiTheme="minorEastAsia" w:hAnsiTheme="minorEastAsia" w:cstheme="minorEastAsia"/>
          <w:sz w:val="24"/>
          <w:lang w:eastAsia="zh-CN"/>
        </w:rPr>
        <w:t>投标人</w:t>
      </w:r>
      <w:r>
        <w:rPr>
          <w:rFonts w:hint="eastAsia" w:asciiTheme="minorEastAsia" w:hAnsiTheme="minorEastAsia" w:cstheme="minorEastAsia"/>
          <w:sz w:val="24"/>
        </w:rPr>
        <w:t>，应</w:t>
      </w:r>
      <w:r>
        <w:rPr>
          <w:rFonts w:hint="eastAsia" w:asciiTheme="minorEastAsia" w:hAnsiTheme="minorEastAsia" w:cstheme="minorEastAsia"/>
          <w:color w:val="auto"/>
          <w:sz w:val="24"/>
        </w:rPr>
        <w:t>于202</w:t>
      </w:r>
      <w:r>
        <w:rPr>
          <w:rFonts w:asciiTheme="minorEastAsia" w:hAnsiTheme="minorEastAsia" w:cstheme="minorEastAsia"/>
          <w:color w:val="auto"/>
          <w:sz w:val="24"/>
        </w:rPr>
        <w:t>3</w:t>
      </w:r>
      <w:r>
        <w:rPr>
          <w:rFonts w:hint="eastAsia" w:asciiTheme="minorEastAsia" w:hAnsiTheme="minorEastAsia" w:cstheme="minorEastAsia"/>
          <w:color w:val="auto"/>
          <w:sz w:val="24"/>
        </w:rPr>
        <w:t>年</w:t>
      </w:r>
      <w:r>
        <w:rPr>
          <w:rFonts w:hint="eastAsia" w:asciiTheme="minorEastAsia" w:hAnsiTheme="minorEastAsia" w:cstheme="minorEastAsia"/>
          <w:color w:val="auto"/>
          <w:sz w:val="24"/>
          <w:lang w:val="en-US" w:eastAsia="zh-CN"/>
        </w:rPr>
        <w:t xml:space="preserve">12 </w:t>
      </w:r>
      <w:r>
        <w:rPr>
          <w:rFonts w:hint="eastAsia" w:asciiTheme="minorEastAsia" w:hAnsiTheme="minorEastAsia" w:cstheme="minorEastAsia"/>
          <w:color w:val="auto"/>
          <w:sz w:val="24"/>
        </w:rPr>
        <w:t>月</w:t>
      </w:r>
      <w:r>
        <w:rPr>
          <w:rFonts w:hint="eastAsia" w:asciiTheme="minorEastAsia" w:hAnsiTheme="minorEastAsia" w:cstheme="minorEastAsia"/>
          <w:color w:val="auto"/>
          <w:sz w:val="24"/>
          <w:lang w:val="en-US" w:eastAsia="zh-CN"/>
        </w:rPr>
        <w:t>20</w:t>
      </w:r>
      <w:r>
        <w:rPr>
          <w:rFonts w:hint="eastAsia" w:asciiTheme="minorEastAsia" w:hAnsiTheme="minorEastAsia" w:cstheme="minorEastAsia"/>
          <w:color w:val="auto"/>
          <w:sz w:val="24"/>
        </w:rPr>
        <w:t>日</w:t>
      </w:r>
      <w:r>
        <w:rPr>
          <w:rFonts w:hint="eastAsia" w:asciiTheme="minorEastAsia" w:hAnsiTheme="minorEastAsia" w:cstheme="minorEastAsia"/>
          <w:sz w:val="24"/>
        </w:rPr>
        <w:t>17:30之前以邮件形式发送至如下邮箱1010491310@qq.com。</w:t>
      </w:r>
    </w:p>
    <w:p>
      <w:pPr>
        <w:adjustRightInd w:val="0"/>
        <w:snapToGrid w:val="0"/>
        <w:spacing w:line="360" w:lineRule="auto"/>
        <w:ind w:firstLine="480" w:firstLineChars="200"/>
        <w:rPr>
          <w:rFonts w:asciiTheme="minorEastAsia" w:hAnsiTheme="minorEastAsia" w:cstheme="minorEastAsia"/>
          <w:sz w:val="24"/>
        </w:rPr>
      </w:pPr>
      <w:bookmarkStart w:id="11" w:name="_Toc16938528"/>
      <w:bookmarkStart w:id="12" w:name="_Toc462564071"/>
      <w:bookmarkStart w:id="13" w:name="_Toc20823284"/>
      <w:bookmarkStart w:id="14" w:name="_Toc513029212"/>
      <w:r>
        <w:rPr>
          <w:rFonts w:hint="eastAsia" w:asciiTheme="minorEastAsia" w:hAnsiTheme="minorEastAsia" w:cstheme="minorEastAsia"/>
          <w:sz w:val="24"/>
        </w:rPr>
        <w:t>3、</w:t>
      </w:r>
      <w:r>
        <w:rPr>
          <w:rFonts w:hint="eastAsia" w:asciiTheme="minorEastAsia" w:hAnsiTheme="minorEastAsia" w:cstheme="minorEastAsia"/>
          <w:sz w:val="24"/>
          <w:lang w:eastAsia="zh-CN"/>
        </w:rPr>
        <w:t>招标</w:t>
      </w:r>
      <w:r>
        <w:rPr>
          <w:rFonts w:hint="eastAsia" w:asciiTheme="minorEastAsia" w:hAnsiTheme="minorEastAsia" w:cstheme="minorEastAsia"/>
          <w:sz w:val="24"/>
        </w:rPr>
        <w:t>文件的修改</w:t>
      </w:r>
      <w:bookmarkEnd w:id="11"/>
      <w:bookmarkEnd w:id="12"/>
      <w:bookmarkEnd w:id="13"/>
      <w:bookmarkEnd w:id="14"/>
    </w:p>
    <w:p>
      <w:pPr>
        <w:adjustRightInd w:val="0"/>
        <w:snapToGrid w:val="0"/>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3.1 在投标截止时间前，</w:t>
      </w:r>
      <w:r>
        <w:rPr>
          <w:rFonts w:hint="eastAsia" w:asciiTheme="minorEastAsia" w:hAnsiTheme="minorEastAsia" w:cstheme="minorEastAsia"/>
          <w:sz w:val="24"/>
          <w:lang w:eastAsia="zh-CN"/>
        </w:rPr>
        <w:t>招标</w:t>
      </w:r>
      <w:r>
        <w:rPr>
          <w:rFonts w:hint="eastAsia" w:asciiTheme="minorEastAsia" w:hAnsiTheme="minorEastAsia" w:cstheme="minorEastAsia"/>
          <w:sz w:val="24"/>
        </w:rPr>
        <w:t>人可以对</w:t>
      </w:r>
      <w:r>
        <w:rPr>
          <w:rFonts w:hint="eastAsia" w:asciiTheme="minorEastAsia" w:hAnsiTheme="minorEastAsia" w:cstheme="minorEastAsia"/>
          <w:sz w:val="24"/>
          <w:lang w:eastAsia="zh-CN"/>
        </w:rPr>
        <w:t>招标</w:t>
      </w:r>
      <w:r>
        <w:rPr>
          <w:rFonts w:hint="eastAsia" w:asciiTheme="minorEastAsia" w:hAnsiTheme="minorEastAsia" w:cstheme="minorEastAsia"/>
          <w:sz w:val="24"/>
        </w:rPr>
        <w:t>文件进行修改。</w:t>
      </w:r>
    </w:p>
    <w:p>
      <w:pPr>
        <w:adjustRightInd w:val="0"/>
        <w:snapToGrid w:val="0"/>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 xml:space="preserve">3.2 </w:t>
      </w:r>
      <w:r>
        <w:rPr>
          <w:rFonts w:hint="eastAsia" w:asciiTheme="minorEastAsia" w:hAnsiTheme="minorEastAsia" w:cstheme="minorEastAsia"/>
          <w:sz w:val="24"/>
          <w:lang w:eastAsia="zh-CN"/>
        </w:rPr>
        <w:t>招标</w:t>
      </w:r>
      <w:r>
        <w:rPr>
          <w:rFonts w:hint="eastAsia" w:asciiTheme="minorEastAsia" w:hAnsiTheme="minorEastAsia" w:cstheme="minorEastAsia"/>
          <w:sz w:val="24"/>
        </w:rPr>
        <w:t>人有权按照法定的要求推迟投标截止日期和开标日期。</w:t>
      </w:r>
    </w:p>
    <w:p>
      <w:pPr>
        <w:adjustRightInd w:val="0"/>
        <w:snapToGrid w:val="0"/>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 xml:space="preserve">3.3 </w:t>
      </w:r>
      <w:r>
        <w:rPr>
          <w:rFonts w:hint="eastAsia" w:asciiTheme="minorEastAsia" w:hAnsiTheme="minorEastAsia" w:cstheme="minorEastAsia"/>
          <w:sz w:val="24"/>
          <w:lang w:eastAsia="zh-CN"/>
        </w:rPr>
        <w:t>招标</w:t>
      </w:r>
      <w:r>
        <w:rPr>
          <w:rFonts w:hint="eastAsia" w:asciiTheme="minorEastAsia" w:hAnsiTheme="minorEastAsia" w:cstheme="minorEastAsia"/>
          <w:sz w:val="24"/>
        </w:rPr>
        <w:t>文件的修改将作为</w:t>
      </w:r>
      <w:r>
        <w:rPr>
          <w:rFonts w:hint="eastAsia" w:asciiTheme="minorEastAsia" w:hAnsiTheme="minorEastAsia" w:cstheme="minorEastAsia"/>
          <w:sz w:val="24"/>
          <w:lang w:eastAsia="zh-CN"/>
        </w:rPr>
        <w:t>招标</w:t>
      </w:r>
      <w:r>
        <w:rPr>
          <w:rFonts w:hint="eastAsia" w:asciiTheme="minorEastAsia" w:hAnsiTheme="minorEastAsia" w:cstheme="minorEastAsia"/>
          <w:sz w:val="24"/>
        </w:rPr>
        <w:t>文件的组成部分，并对</w:t>
      </w:r>
      <w:r>
        <w:rPr>
          <w:rFonts w:hint="eastAsia" w:asciiTheme="minorEastAsia" w:hAnsiTheme="minorEastAsia" w:cstheme="minorEastAsia"/>
          <w:sz w:val="24"/>
          <w:lang w:eastAsia="zh-CN"/>
        </w:rPr>
        <w:t>投标人</w:t>
      </w:r>
      <w:r>
        <w:rPr>
          <w:rFonts w:hint="eastAsia" w:asciiTheme="minorEastAsia" w:hAnsiTheme="minorEastAsia" w:cstheme="minorEastAsia"/>
          <w:sz w:val="24"/>
        </w:rPr>
        <w:t>具有约束力。</w:t>
      </w:r>
    </w:p>
    <w:p>
      <w:pPr>
        <w:adjustRightInd w:val="0"/>
        <w:snapToGrid w:val="0"/>
        <w:spacing w:line="360" w:lineRule="auto"/>
        <w:ind w:firstLine="482" w:firstLineChars="200"/>
        <w:rPr>
          <w:rFonts w:asciiTheme="minorEastAsia" w:hAnsiTheme="minorEastAsia" w:cstheme="minorEastAsia"/>
          <w:b/>
          <w:bCs/>
          <w:sz w:val="24"/>
        </w:rPr>
      </w:pPr>
      <w:bookmarkStart w:id="15" w:name="_Toc120614216"/>
      <w:bookmarkStart w:id="16" w:name="_Toc462564072"/>
      <w:bookmarkStart w:id="17" w:name="_Toc16938529"/>
      <w:bookmarkStart w:id="18" w:name="_Toc513029213"/>
      <w:bookmarkStart w:id="19" w:name="_Toc20823285"/>
      <w:r>
        <w:rPr>
          <w:rFonts w:hint="eastAsia" w:asciiTheme="minorEastAsia" w:hAnsiTheme="minorEastAsia" w:cstheme="minorEastAsia"/>
          <w:b/>
          <w:bCs/>
          <w:sz w:val="24"/>
        </w:rPr>
        <w:t>二、</w:t>
      </w:r>
      <w:r>
        <w:rPr>
          <w:rFonts w:hint="eastAsia" w:asciiTheme="minorEastAsia" w:hAnsiTheme="minorEastAsia" w:cstheme="minorEastAsia"/>
          <w:b/>
          <w:bCs/>
          <w:sz w:val="24"/>
          <w:lang w:eastAsia="zh-CN"/>
        </w:rPr>
        <w:t>投标文件</w:t>
      </w:r>
      <w:r>
        <w:rPr>
          <w:rFonts w:hint="eastAsia" w:asciiTheme="minorEastAsia" w:hAnsiTheme="minorEastAsia" w:cstheme="minorEastAsia"/>
          <w:b/>
          <w:bCs/>
          <w:sz w:val="24"/>
        </w:rPr>
        <w:t>的编制</w:t>
      </w:r>
      <w:bookmarkEnd w:id="15"/>
      <w:bookmarkEnd w:id="16"/>
      <w:bookmarkEnd w:id="17"/>
      <w:bookmarkEnd w:id="18"/>
      <w:bookmarkEnd w:id="19"/>
    </w:p>
    <w:p>
      <w:pPr>
        <w:adjustRightInd w:val="0"/>
        <w:snapToGrid w:val="0"/>
        <w:spacing w:line="360" w:lineRule="auto"/>
        <w:ind w:firstLine="480" w:firstLineChars="200"/>
        <w:rPr>
          <w:rFonts w:asciiTheme="minorEastAsia" w:hAnsiTheme="minorEastAsia" w:cstheme="minorEastAsia"/>
          <w:sz w:val="24"/>
        </w:rPr>
      </w:pPr>
      <w:bookmarkStart w:id="20" w:name="_Toc462564073"/>
      <w:bookmarkStart w:id="21" w:name="_Toc513029214"/>
      <w:bookmarkStart w:id="22" w:name="_Toc20823286"/>
      <w:bookmarkStart w:id="23" w:name="_Toc16938530"/>
      <w:r>
        <w:rPr>
          <w:rFonts w:hint="eastAsia" w:asciiTheme="minorEastAsia" w:hAnsiTheme="minorEastAsia" w:cstheme="minorEastAsia"/>
          <w:sz w:val="24"/>
        </w:rPr>
        <w:t>1、</w:t>
      </w:r>
      <w:r>
        <w:rPr>
          <w:rFonts w:hint="eastAsia" w:asciiTheme="minorEastAsia" w:hAnsiTheme="minorEastAsia" w:cstheme="minorEastAsia"/>
          <w:sz w:val="24"/>
          <w:lang w:eastAsia="zh-CN"/>
        </w:rPr>
        <w:t>投标文件</w:t>
      </w:r>
      <w:r>
        <w:rPr>
          <w:rFonts w:hint="eastAsia" w:asciiTheme="minorEastAsia" w:hAnsiTheme="minorEastAsia" w:cstheme="minorEastAsia"/>
          <w:sz w:val="24"/>
        </w:rPr>
        <w:t>的语言及度量衡单位</w:t>
      </w:r>
      <w:bookmarkEnd w:id="20"/>
      <w:bookmarkEnd w:id="21"/>
      <w:bookmarkEnd w:id="22"/>
      <w:bookmarkEnd w:id="23"/>
    </w:p>
    <w:p>
      <w:pPr>
        <w:adjustRightInd w:val="0"/>
        <w:snapToGrid w:val="0"/>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 xml:space="preserve">1.1 </w:t>
      </w:r>
      <w:r>
        <w:rPr>
          <w:rFonts w:hint="eastAsia" w:asciiTheme="minorEastAsia" w:hAnsiTheme="minorEastAsia" w:cstheme="minorEastAsia"/>
          <w:sz w:val="24"/>
          <w:lang w:eastAsia="zh-CN"/>
        </w:rPr>
        <w:t>投标人</w:t>
      </w:r>
      <w:r>
        <w:rPr>
          <w:rFonts w:hint="eastAsia" w:asciiTheme="minorEastAsia" w:hAnsiTheme="minorEastAsia" w:cstheme="minorEastAsia"/>
          <w:sz w:val="24"/>
        </w:rPr>
        <w:t>提交的</w:t>
      </w:r>
      <w:r>
        <w:rPr>
          <w:rFonts w:hint="eastAsia" w:asciiTheme="minorEastAsia" w:hAnsiTheme="minorEastAsia" w:cstheme="minorEastAsia"/>
          <w:sz w:val="24"/>
          <w:lang w:eastAsia="zh-CN"/>
        </w:rPr>
        <w:t>投标文件</w:t>
      </w:r>
      <w:r>
        <w:rPr>
          <w:rFonts w:hint="eastAsia" w:asciiTheme="minorEastAsia" w:hAnsiTheme="minorEastAsia" w:cstheme="minorEastAsia"/>
          <w:sz w:val="24"/>
        </w:rPr>
        <w:t>以及</w:t>
      </w:r>
      <w:r>
        <w:rPr>
          <w:rFonts w:hint="eastAsia" w:asciiTheme="minorEastAsia" w:hAnsiTheme="minorEastAsia" w:cstheme="minorEastAsia"/>
          <w:sz w:val="24"/>
          <w:lang w:eastAsia="zh-CN"/>
        </w:rPr>
        <w:t>投标人</w:t>
      </w:r>
      <w:r>
        <w:rPr>
          <w:rFonts w:hint="eastAsia" w:asciiTheme="minorEastAsia" w:hAnsiTheme="minorEastAsia" w:cstheme="minorEastAsia"/>
          <w:sz w:val="24"/>
        </w:rPr>
        <w:t>与</w:t>
      </w:r>
      <w:r>
        <w:rPr>
          <w:rFonts w:hint="eastAsia" w:asciiTheme="minorEastAsia" w:hAnsiTheme="minorEastAsia" w:cstheme="minorEastAsia"/>
          <w:sz w:val="24"/>
          <w:lang w:eastAsia="zh-CN"/>
        </w:rPr>
        <w:t>招标</w:t>
      </w:r>
      <w:r>
        <w:rPr>
          <w:rFonts w:hint="eastAsia" w:asciiTheme="minorEastAsia" w:hAnsiTheme="minorEastAsia" w:cstheme="minorEastAsia"/>
          <w:sz w:val="24"/>
        </w:rPr>
        <w:t>人就有关</w:t>
      </w:r>
      <w:r>
        <w:rPr>
          <w:rFonts w:hint="eastAsia" w:asciiTheme="minorEastAsia" w:hAnsiTheme="minorEastAsia" w:cstheme="minorEastAsia"/>
          <w:sz w:val="24"/>
          <w:lang w:eastAsia="zh-CN"/>
        </w:rPr>
        <w:t>招标</w:t>
      </w:r>
      <w:r>
        <w:rPr>
          <w:rFonts w:hint="eastAsia" w:asciiTheme="minorEastAsia" w:hAnsiTheme="minorEastAsia" w:cstheme="minorEastAsia"/>
          <w:sz w:val="24"/>
        </w:rPr>
        <w:t>的所有来往通知、函件和文件均应使用简体中文。</w:t>
      </w:r>
    </w:p>
    <w:p>
      <w:pPr>
        <w:adjustRightInd w:val="0"/>
        <w:snapToGrid w:val="0"/>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1.2 除技术性能另有规定外，</w:t>
      </w:r>
      <w:r>
        <w:rPr>
          <w:rFonts w:hint="eastAsia" w:asciiTheme="minorEastAsia" w:hAnsiTheme="minorEastAsia" w:cstheme="minorEastAsia"/>
          <w:sz w:val="24"/>
          <w:lang w:eastAsia="zh-CN"/>
        </w:rPr>
        <w:t>投标文件</w:t>
      </w:r>
      <w:r>
        <w:rPr>
          <w:rFonts w:hint="eastAsia" w:asciiTheme="minorEastAsia" w:hAnsiTheme="minorEastAsia" w:cstheme="minorEastAsia"/>
          <w:sz w:val="24"/>
        </w:rPr>
        <w:t>所使用的度量衡单位，均须采用国家法定计量单位。</w:t>
      </w:r>
    </w:p>
    <w:p>
      <w:pPr>
        <w:adjustRightInd w:val="0"/>
        <w:snapToGrid w:val="0"/>
        <w:spacing w:line="360" w:lineRule="auto"/>
        <w:ind w:firstLine="480" w:firstLineChars="200"/>
        <w:rPr>
          <w:rFonts w:asciiTheme="minorEastAsia" w:hAnsiTheme="minorEastAsia" w:cstheme="minorEastAsia"/>
          <w:sz w:val="24"/>
        </w:rPr>
      </w:pPr>
      <w:bookmarkStart w:id="24" w:name="_Hlt26670360"/>
      <w:bookmarkEnd w:id="24"/>
      <w:bookmarkStart w:id="25" w:name="_Hlt26668975"/>
      <w:bookmarkEnd w:id="25"/>
      <w:bookmarkStart w:id="26" w:name="_Hlt26954838"/>
      <w:bookmarkEnd w:id="26"/>
      <w:bookmarkStart w:id="27" w:name="_Toc49090511"/>
      <w:bookmarkStart w:id="28" w:name="_Toc14577360"/>
      <w:r>
        <w:rPr>
          <w:rFonts w:hint="eastAsia" w:asciiTheme="minorEastAsia" w:hAnsiTheme="minorEastAsia" w:cstheme="minorEastAsia"/>
          <w:sz w:val="24"/>
        </w:rPr>
        <w:t>2、</w:t>
      </w:r>
      <w:r>
        <w:rPr>
          <w:rFonts w:hint="eastAsia" w:asciiTheme="minorEastAsia" w:hAnsiTheme="minorEastAsia" w:cstheme="minorEastAsia"/>
          <w:sz w:val="24"/>
          <w:lang w:eastAsia="zh-CN"/>
        </w:rPr>
        <w:t>投标文件</w:t>
      </w:r>
      <w:r>
        <w:rPr>
          <w:rFonts w:hint="eastAsia" w:asciiTheme="minorEastAsia" w:hAnsiTheme="minorEastAsia" w:cstheme="minorEastAsia"/>
          <w:sz w:val="24"/>
        </w:rPr>
        <w:t>要求</w:t>
      </w:r>
    </w:p>
    <w:p>
      <w:pPr>
        <w:pStyle w:val="8"/>
        <w:adjustRightInd w:val="0"/>
        <w:snapToGrid w:val="0"/>
        <w:ind w:firstLine="480" w:firstLineChars="200"/>
        <w:rPr>
          <w:rFonts w:asciiTheme="minorEastAsia" w:hAnsiTheme="minorEastAsia" w:cstheme="minorEastAsia"/>
          <w:kern w:val="2"/>
          <w:szCs w:val="24"/>
        </w:rPr>
      </w:pPr>
      <w:r>
        <w:rPr>
          <w:rFonts w:hint="eastAsia" w:asciiTheme="minorEastAsia" w:hAnsiTheme="minorEastAsia" w:cstheme="minorEastAsia"/>
          <w:kern w:val="2"/>
          <w:szCs w:val="24"/>
        </w:rPr>
        <w:t>2.1</w:t>
      </w:r>
      <w:r>
        <w:rPr>
          <w:rFonts w:hint="eastAsia" w:asciiTheme="minorEastAsia" w:hAnsiTheme="minorEastAsia" w:cstheme="minorEastAsia"/>
          <w:kern w:val="2"/>
          <w:szCs w:val="24"/>
          <w:lang w:eastAsia="zh-CN"/>
        </w:rPr>
        <w:t>投标文件</w:t>
      </w:r>
      <w:r>
        <w:rPr>
          <w:rFonts w:hint="eastAsia" w:asciiTheme="minorEastAsia" w:hAnsiTheme="minorEastAsia" w:cstheme="minorEastAsia"/>
          <w:kern w:val="2"/>
          <w:szCs w:val="24"/>
        </w:rPr>
        <w:t>组成</w:t>
      </w:r>
    </w:p>
    <w:p>
      <w:pPr>
        <w:pStyle w:val="8"/>
        <w:adjustRightInd w:val="0"/>
        <w:snapToGrid w:val="0"/>
        <w:ind w:firstLine="480" w:firstLineChars="200"/>
        <w:rPr>
          <w:rFonts w:asciiTheme="minorEastAsia" w:hAnsiTheme="minorEastAsia" w:cstheme="minorEastAsia"/>
          <w:kern w:val="2"/>
          <w:szCs w:val="24"/>
        </w:rPr>
      </w:pPr>
      <w:r>
        <w:rPr>
          <w:rFonts w:hint="eastAsia" w:asciiTheme="minorEastAsia" w:hAnsiTheme="minorEastAsia" w:cstheme="minorEastAsia"/>
          <w:kern w:val="2"/>
          <w:szCs w:val="24"/>
        </w:rPr>
        <w:t>2.1.1资格审查部分</w:t>
      </w:r>
    </w:p>
    <w:p>
      <w:pPr>
        <w:pStyle w:val="8"/>
        <w:adjustRightInd w:val="0"/>
        <w:snapToGrid w:val="0"/>
        <w:ind w:firstLine="480" w:firstLineChars="200"/>
        <w:rPr>
          <w:rFonts w:asciiTheme="minorEastAsia" w:hAnsiTheme="minorEastAsia" w:cstheme="minorEastAsia"/>
          <w:kern w:val="2"/>
          <w:szCs w:val="24"/>
        </w:rPr>
      </w:pPr>
      <w:r>
        <w:rPr>
          <w:rFonts w:hint="eastAsia" w:asciiTheme="minorEastAsia" w:hAnsiTheme="minorEastAsia" w:cstheme="minorEastAsia"/>
          <w:kern w:val="2"/>
          <w:szCs w:val="24"/>
        </w:rPr>
        <w:t>（1）法定代表人身份证明书或授权委托书；</w:t>
      </w:r>
    </w:p>
    <w:p>
      <w:pPr>
        <w:pStyle w:val="8"/>
        <w:adjustRightInd w:val="0"/>
        <w:snapToGrid w:val="0"/>
        <w:ind w:firstLine="480" w:firstLineChars="200"/>
        <w:rPr>
          <w:rFonts w:asciiTheme="minorEastAsia" w:hAnsiTheme="minorEastAsia" w:cstheme="minorEastAsia"/>
          <w:kern w:val="2"/>
          <w:szCs w:val="24"/>
        </w:rPr>
      </w:pPr>
      <w:r>
        <w:rPr>
          <w:rFonts w:hint="eastAsia" w:asciiTheme="minorEastAsia" w:hAnsiTheme="minorEastAsia" w:cstheme="minorEastAsia"/>
          <w:kern w:val="2"/>
          <w:szCs w:val="24"/>
        </w:rPr>
        <w:t>（2）提供有效的营业执照复印件（扫描件）并加盖公章。</w:t>
      </w:r>
    </w:p>
    <w:p>
      <w:pPr>
        <w:snapToGrid w:val="0"/>
        <w:spacing w:line="360" w:lineRule="auto"/>
        <w:ind w:firstLine="480" w:firstLineChars="200"/>
        <w:rPr>
          <w:rFonts w:hint="eastAsia" w:asciiTheme="minorEastAsia" w:hAnsiTheme="minorEastAsia" w:cstheme="minorEastAsia"/>
          <w:sz w:val="24"/>
          <w:szCs w:val="24"/>
        </w:rPr>
      </w:pPr>
      <w:r>
        <w:rPr>
          <w:rFonts w:hint="eastAsia" w:asciiTheme="minorEastAsia" w:hAnsiTheme="minorEastAsia" w:cstheme="minorEastAsia"/>
          <w:sz w:val="24"/>
          <w:szCs w:val="24"/>
          <w:lang w:val="en-US" w:eastAsia="zh-CN"/>
        </w:rPr>
        <w:t>（3）提供有效的</w:t>
      </w:r>
      <w:r>
        <w:rPr>
          <w:rFonts w:hint="eastAsia" w:asciiTheme="minorEastAsia" w:hAnsiTheme="minorEastAsia" w:cstheme="minorEastAsia"/>
          <w:sz w:val="24"/>
          <w:szCs w:val="24"/>
          <w:lang w:eastAsia="zh-CN"/>
        </w:rPr>
        <w:t>安防工程企业三级及以上资质</w:t>
      </w:r>
      <w:r>
        <w:rPr>
          <w:rFonts w:hint="eastAsia" w:asciiTheme="minorEastAsia" w:hAnsiTheme="minorEastAsia" w:cstheme="minorEastAsia"/>
          <w:sz w:val="24"/>
          <w:szCs w:val="24"/>
          <w:lang w:val="en-US" w:eastAsia="zh-CN"/>
        </w:rPr>
        <w:t>原件的复印件（加盖公章）</w:t>
      </w:r>
      <w:r>
        <w:rPr>
          <w:rFonts w:hint="eastAsia" w:asciiTheme="minorEastAsia" w:hAnsiTheme="minorEastAsia" w:cstheme="minorEastAsia"/>
          <w:sz w:val="24"/>
          <w:szCs w:val="24"/>
          <w:lang w:eastAsia="zh-CN"/>
        </w:rPr>
        <w:t>或电子与智能化工程专业承包二级及以上资质</w:t>
      </w:r>
      <w:r>
        <w:rPr>
          <w:rFonts w:hint="eastAsia" w:asciiTheme="minorEastAsia" w:hAnsiTheme="minorEastAsia" w:cstheme="minorEastAsia"/>
          <w:sz w:val="24"/>
          <w:szCs w:val="24"/>
          <w:lang w:val="en-US" w:eastAsia="zh-CN"/>
        </w:rPr>
        <w:t>证书原件的复印件（加盖公章）</w:t>
      </w:r>
      <w:r>
        <w:rPr>
          <w:rFonts w:hint="eastAsia" w:asciiTheme="minorEastAsia" w:hAnsiTheme="minorEastAsia" w:cstheme="minorEastAsia"/>
          <w:sz w:val="24"/>
          <w:szCs w:val="24"/>
        </w:rPr>
        <w:t>。</w:t>
      </w:r>
    </w:p>
    <w:p>
      <w:pPr>
        <w:snapToGrid w:val="0"/>
        <w:spacing w:line="360" w:lineRule="auto"/>
        <w:ind w:firstLine="480" w:firstLineChars="200"/>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（4）提供本地化服务承诺函（格式自拟），承诺在南通市区</w:t>
      </w:r>
      <w:r>
        <w:rPr>
          <w:rFonts w:hint="eastAsia" w:asciiTheme="minorEastAsia" w:hAnsiTheme="minorEastAsia" w:cstheme="minorEastAsia"/>
          <w:bCs/>
          <w:sz w:val="24"/>
          <w:szCs w:val="24"/>
          <w:lang w:val="en-US" w:eastAsia="zh-CN"/>
        </w:rPr>
        <w:t>（崇川区、开发区）</w:t>
      </w:r>
      <w:r>
        <w:rPr>
          <w:rFonts w:hint="eastAsia" w:asciiTheme="minorEastAsia" w:hAnsiTheme="minorEastAsia" w:cstheme="minorEastAsia"/>
          <w:sz w:val="24"/>
          <w:szCs w:val="24"/>
          <w:lang w:val="en-US" w:eastAsia="zh-CN"/>
        </w:rPr>
        <w:t>设有分支机构，中标后提供营业执照、办公场所的租房合同（或产权证明）供招标人核验。</w:t>
      </w:r>
    </w:p>
    <w:p>
      <w:pPr>
        <w:snapToGrid w:val="0"/>
        <w:spacing w:line="360" w:lineRule="auto"/>
        <w:ind w:firstLine="480" w:firstLineChars="200"/>
        <w:rPr>
          <w:rFonts w:asciiTheme="minorEastAsia" w:hAnsiTheme="minorEastAsia" w:cstheme="minorEastAsia"/>
          <w:b/>
          <w:bCs/>
          <w:kern w:val="2"/>
          <w:szCs w:val="24"/>
        </w:rPr>
      </w:pPr>
      <w:r>
        <w:rPr>
          <w:rFonts w:hint="eastAsia" w:asciiTheme="minorEastAsia" w:hAnsiTheme="minorEastAsia" w:cstheme="minorEastAsia"/>
          <w:sz w:val="24"/>
          <w:szCs w:val="24"/>
          <w:lang w:val="en-US" w:eastAsia="zh-CN"/>
        </w:rPr>
        <w:t>（5）</w:t>
      </w:r>
      <w:r>
        <w:rPr>
          <w:rFonts w:hint="eastAsia" w:ascii="宋体" w:hAnsi="宋体" w:cs="宋体"/>
          <w:color w:val="auto"/>
          <w:sz w:val="24"/>
          <w:szCs w:val="22"/>
          <w:highlight w:val="none"/>
        </w:rPr>
        <w:t>供应商</w:t>
      </w:r>
      <w:r>
        <w:rPr>
          <w:rFonts w:hint="eastAsia" w:ascii="宋体" w:hAnsi="宋体" w:eastAsia="宋体" w:cs="宋体"/>
          <w:color w:val="auto"/>
          <w:sz w:val="24"/>
          <w:szCs w:val="22"/>
          <w:highlight w:val="none"/>
          <w:lang w:val="en-US" w:eastAsia="zh-CN"/>
        </w:rPr>
        <w:t>须提供拟派项目负责人、固定操作工人共3人的有效劳动合同，其中至少一人具有电工操作证(低压电)，提供有效劳动合同</w:t>
      </w:r>
      <w:r>
        <w:rPr>
          <w:rFonts w:hint="eastAsia" w:asciiTheme="minorEastAsia" w:hAnsiTheme="minorEastAsia" w:cstheme="minorEastAsia"/>
          <w:sz w:val="24"/>
          <w:szCs w:val="24"/>
          <w:highlight w:val="none"/>
          <w:lang w:val="en-US" w:eastAsia="zh-CN"/>
        </w:rPr>
        <w:t>原件的复印件（加盖公章）和</w:t>
      </w:r>
      <w:r>
        <w:rPr>
          <w:rFonts w:hint="eastAsia" w:ascii="宋体" w:hAnsi="宋体" w:eastAsia="宋体" w:cs="宋体"/>
          <w:color w:val="auto"/>
          <w:sz w:val="24"/>
          <w:szCs w:val="22"/>
          <w:highlight w:val="none"/>
          <w:lang w:val="en-US" w:eastAsia="zh-CN"/>
        </w:rPr>
        <w:t>电工操作证(低压电)</w:t>
      </w:r>
      <w:r>
        <w:rPr>
          <w:rFonts w:hint="eastAsia" w:asciiTheme="minorEastAsia" w:hAnsiTheme="minorEastAsia" w:cstheme="minorEastAsia"/>
          <w:sz w:val="24"/>
          <w:szCs w:val="24"/>
          <w:highlight w:val="none"/>
          <w:lang w:val="en-US" w:eastAsia="zh-CN"/>
        </w:rPr>
        <w:t>原件的复印件（加盖公章）。</w:t>
      </w:r>
    </w:p>
    <w:p>
      <w:pPr>
        <w:pStyle w:val="8"/>
        <w:adjustRightInd w:val="0"/>
        <w:snapToGrid w:val="0"/>
        <w:ind w:firstLine="480" w:firstLineChars="200"/>
        <w:rPr>
          <w:rFonts w:asciiTheme="minorEastAsia" w:hAnsiTheme="minorEastAsia" w:cstheme="minorEastAsia"/>
          <w:kern w:val="2"/>
          <w:szCs w:val="24"/>
        </w:rPr>
      </w:pPr>
      <w:r>
        <w:rPr>
          <w:rFonts w:hint="eastAsia" w:asciiTheme="minorEastAsia" w:hAnsiTheme="minorEastAsia" w:cstheme="minorEastAsia"/>
          <w:kern w:val="2"/>
          <w:szCs w:val="24"/>
        </w:rPr>
        <w:t>2.1.</w:t>
      </w:r>
      <w:r>
        <w:rPr>
          <w:rFonts w:hint="eastAsia" w:asciiTheme="minorEastAsia" w:hAnsiTheme="minorEastAsia" w:cstheme="minorEastAsia"/>
          <w:kern w:val="2"/>
          <w:szCs w:val="24"/>
          <w:lang w:val="en-US" w:eastAsia="zh-CN"/>
        </w:rPr>
        <w:t>2</w:t>
      </w:r>
      <w:r>
        <w:rPr>
          <w:rFonts w:hint="eastAsia" w:asciiTheme="minorEastAsia" w:hAnsiTheme="minorEastAsia" w:cstheme="minorEastAsia"/>
          <w:kern w:val="2"/>
          <w:szCs w:val="24"/>
        </w:rPr>
        <w:t>商务标文件</w:t>
      </w:r>
    </w:p>
    <w:p>
      <w:pPr>
        <w:pStyle w:val="7"/>
        <w:widowControl/>
        <w:numPr>
          <w:ilvl w:val="0"/>
          <w:numId w:val="2"/>
        </w:numPr>
        <w:tabs>
          <w:tab w:val="left" w:pos="540"/>
        </w:tabs>
        <w:snapToGrid w:val="0"/>
        <w:spacing w:line="360" w:lineRule="auto"/>
        <w:ind w:left="-60" w:leftChars="0" w:firstLine="480" w:firstLineChars="0"/>
        <w:contextualSpacing/>
        <w:rPr>
          <w:rFonts w:hint="eastAsia" w:asciiTheme="minorEastAsia" w:hAnsiTheme="minorEastAsia" w:eastAsiaTheme="minorEastAsia" w:cstheme="minorEastAsia"/>
          <w:b w:val="0"/>
          <w:bCs w:val="0"/>
          <w:sz w:val="24"/>
          <w:szCs w:val="24"/>
        </w:rPr>
      </w:pPr>
      <w:r>
        <w:rPr>
          <w:rFonts w:hint="eastAsia" w:asciiTheme="minorEastAsia" w:hAnsiTheme="minorEastAsia" w:cstheme="minorEastAsia"/>
          <w:kern w:val="2"/>
          <w:szCs w:val="24"/>
          <w:lang w:eastAsia="zh-CN"/>
        </w:rPr>
        <w:t>报价响应函；</w:t>
      </w:r>
    </w:p>
    <w:p>
      <w:pPr>
        <w:pStyle w:val="7"/>
        <w:widowControl/>
        <w:numPr>
          <w:ilvl w:val="0"/>
          <w:numId w:val="2"/>
        </w:numPr>
        <w:tabs>
          <w:tab w:val="left" w:pos="540"/>
        </w:tabs>
        <w:snapToGrid w:val="0"/>
        <w:spacing w:line="360" w:lineRule="auto"/>
        <w:ind w:left="-60" w:leftChars="0" w:firstLine="480" w:firstLineChars="0"/>
        <w:contextualSpacing/>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报价单</w:t>
      </w:r>
      <w:r>
        <w:rPr>
          <w:rFonts w:hint="eastAsia" w:asciiTheme="minorEastAsia" w:hAnsiTheme="minorEastAsia" w:eastAsiaTheme="minorEastAsia" w:cstheme="minorEastAsia"/>
          <w:b w:val="0"/>
          <w:bCs w:val="0"/>
          <w:sz w:val="24"/>
          <w:szCs w:val="24"/>
          <w:lang w:val="en-US" w:eastAsia="zh-CN"/>
        </w:rPr>
        <w:t>。</w:t>
      </w:r>
    </w:p>
    <w:p>
      <w:pPr>
        <w:pStyle w:val="8"/>
        <w:adjustRightInd w:val="0"/>
        <w:snapToGrid w:val="0"/>
        <w:ind w:firstLine="480" w:firstLineChars="200"/>
        <w:rPr>
          <w:rFonts w:asciiTheme="minorEastAsia" w:hAnsiTheme="minorEastAsia" w:cstheme="minorEastAsia"/>
          <w:kern w:val="2"/>
          <w:szCs w:val="24"/>
        </w:rPr>
      </w:pPr>
      <w:r>
        <w:rPr>
          <w:rFonts w:hint="eastAsia" w:asciiTheme="minorEastAsia" w:hAnsiTheme="minorEastAsia" w:cstheme="minorEastAsia"/>
          <w:kern w:val="2"/>
          <w:szCs w:val="24"/>
        </w:rPr>
        <w:t>2.2</w:t>
      </w:r>
      <w:r>
        <w:rPr>
          <w:rFonts w:hint="eastAsia" w:asciiTheme="minorEastAsia" w:hAnsiTheme="minorEastAsia" w:cstheme="minorEastAsia"/>
          <w:kern w:val="2"/>
          <w:szCs w:val="24"/>
          <w:lang w:eastAsia="zh-CN"/>
        </w:rPr>
        <w:t>投标文件</w:t>
      </w:r>
      <w:r>
        <w:rPr>
          <w:rFonts w:hint="eastAsia" w:asciiTheme="minorEastAsia" w:hAnsiTheme="minorEastAsia" w:cstheme="minorEastAsia"/>
          <w:kern w:val="2"/>
          <w:szCs w:val="24"/>
        </w:rPr>
        <w:t>装订及份数</w:t>
      </w:r>
    </w:p>
    <w:p>
      <w:pPr>
        <w:pStyle w:val="8"/>
        <w:adjustRightInd w:val="0"/>
        <w:snapToGrid w:val="0"/>
        <w:ind w:firstLine="480" w:firstLineChars="200"/>
        <w:rPr>
          <w:rFonts w:asciiTheme="minorEastAsia" w:hAnsiTheme="minorEastAsia" w:cstheme="minorEastAsia"/>
          <w:kern w:val="2"/>
          <w:szCs w:val="24"/>
        </w:rPr>
      </w:pPr>
      <w:r>
        <w:rPr>
          <w:rFonts w:hint="eastAsia" w:asciiTheme="minorEastAsia" w:hAnsiTheme="minorEastAsia" w:cstheme="minorEastAsia"/>
          <w:kern w:val="2"/>
          <w:szCs w:val="24"/>
          <w:lang w:eastAsia="zh-CN"/>
        </w:rPr>
        <w:t>投标文件</w:t>
      </w:r>
      <w:r>
        <w:rPr>
          <w:rFonts w:hint="eastAsia" w:asciiTheme="minorEastAsia" w:hAnsiTheme="minorEastAsia" w:cstheme="minorEastAsia"/>
          <w:kern w:val="2"/>
          <w:szCs w:val="24"/>
        </w:rPr>
        <w:t>分册装订，第一册为“资格审查文件”、第</w:t>
      </w:r>
      <w:r>
        <w:rPr>
          <w:rFonts w:hint="eastAsia" w:asciiTheme="minorEastAsia" w:hAnsiTheme="minorEastAsia" w:cstheme="minorEastAsia"/>
          <w:kern w:val="2"/>
          <w:szCs w:val="24"/>
          <w:lang w:val="en-US" w:eastAsia="zh-CN"/>
        </w:rPr>
        <w:t>二</w:t>
      </w:r>
      <w:r>
        <w:rPr>
          <w:rFonts w:hint="eastAsia" w:asciiTheme="minorEastAsia" w:hAnsiTheme="minorEastAsia" w:cstheme="minorEastAsia"/>
          <w:kern w:val="2"/>
          <w:szCs w:val="24"/>
        </w:rPr>
        <w:t>册为“商务标文件”。所有文件正本1份，副本</w:t>
      </w:r>
      <w:r>
        <w:rPr>
          <w:rFonts w:hint="eastAsia" w:asciiTheme="minorEastAsia" w:hAnsiTheme="minorEastAsia" w:cstheme="minorEastAsia"/>
          <w:kern w:val="2"/>
          <w:szCs w:val="24"/>
          <w:lang w:val="en-US" w:eastAsia="zh-CN"/>
        </w:rPr>
        <w:t>2</w:t>
      </w:r>
      <w:r>
        <w:rPr>
          <w:rFonts w:hint="eastAsia" w:asciiTheme="minorEastAsia" w:hAnsiTheme="minorEastAsia" w:cstheme="minorEastAsia"/>
          <w:kern w:val="2"/>
          <w:szCs w:val="24"/>
        </w:rPr>
        <w:t>份。所有</w:t>
      </w:r>
      <w:r>
        <w:rPr>
          <w:rFonts w:hint="eastAsia" w:asciiTheme="minorEastAsia" w:hAnsiTheme="minorEastAsia" w:cstheme="minorEastAsia"/>
          <w:kern w:val="2"/>
          <w:szCs w:val="24"/>
          <w:lang w:eastAsia="zh-CN"/>
        </w:rPr>
        <w:t>投标文件</w:t>
      </w:r>
      <w:r>
        <w:rPr>
          <w:rFonts w:hint="eastAsia" w:asciiTheme="minorEastAsia" w:hAnsiTheme="minorEastAsia" w:cstheme="minorEastAsia"/>
          <w:kern w:val="2"/>
          <w:szCs w:val="24"/>
        </w:rPr>
        <w:t>不予退还。正本与副本不一致的以正本为准。</w:t>
      </w:r>
    </w:p>
    <w:p>
      <w:pPr>
        <w:adjustRightInd w:val="0"/>
        <w:snapToGrid w:val="0"/>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3、投标有效期</w:t>
      </w:r>
      <w:bookmarkEnd w:id="27"/>
      <w:bookmarkEnd w:id="28"/>
    </w:p>
    <w:p>
      <w:pPr>
        <w:adjustRightInd w:val="0"/>
        <w:snapToGrid w:val="0"/>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3.1投标有效期为</w:t>
      </w:r>
      <w:r>
        <w:rPr>
          <w:rFonts w:hint="eastAsia" w:asciiTheme="minorEastAsia" w:hAnsiTheme="minorEastAsia" w:cstheme="minorEastAsia"/>
          <w:sz w:val="24"/>
          <w:lang w:eastAsia="zh-CN"/>
        </w:rPr>
        <w:t>招标</w:t>
      </w:r>
      <w:r>
        <w:rPr>
          <w:rFonts w:hint="eastAsia" w:asciiTheme="minorEastAsia" w:hAnsiTheme="minorEastAsia" w:cstheme="minorEastAsia"/>
          <w:sz w:val="24"/>
        </w:rPr>
        <w:t>人规定的开标之日后45天。投标有效期比规定短的将被视为非响应性投标而予以拒绝。</w:t>
      </w:r>
    </w:p>
    <w:p>
      <w:pPr>
        <w:adjustRightInd w:val="0"/>
        <w:snapToGrid w:val="0"/>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4、投标有效期的延长</w:t>
      </w:r>
    </w:p>
    <w:p>
      <w:pPr>
        <w:adjustRightInd w:val="0"/>
        <w:snapToGrid w:val="0"/>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4.1在特殊情况下，</w:t>
      </w:r>
      <w:r>
        <w:rPr>
          <w:rFonts w:hint="eastAsia" w:asciiTheme="minorEastAsia" w:hAnsiTheme="minorEastAsia" w:cstheme="minorEastAsia"/>
          <w:sz w:val="24"/>
          <w:lang w:eastAsia="zh-CN"/>
        </w:rPr>
        <w:t>招标</w:t>
      </w:r>
      <w:r>
        <w:rPr>
          <w:rFonts w:hint="eastAsia" w:asciiTheme="minorEastAsia" w:hAnsiTheme="minorEastAsia" w:cstheme="minorEastAsia"/>
          <w:sz w:val="24"/>
        </w:rPr>
        <w:t>人于原投标有效期满之前，可向</w:t>
      </w:r>
      <w:r>
        <w:rPr>
          <w:rFonts w:hint="eastAsia" w:asciiTheme="minorEastAsia" w:hAnsiTheme="minorEastAsia" w:cstheme="minorEastAsia"/>
          <w:sz w:val="24"/>
          <w:lang w:eastAsia="zh-CN"/>
        </w:rPr>
        <w:t>投标人</w:t>
      </w:r>
      <w:r>
        <w:rPr>
          <w:rFonts w:hint="eastAsia" w:asciiTheme="minorEastAsia" w:hAnsiTheme="minorEastAsia" w:cstheme="minorEastAsia"/>
          <w:sz w:val="24"/>
        </w:rPr>
        <w:t>提出延长投标有效期的要求。这种要求与答复均应采用书面形式。</w:t>
      </w:r>
      <w:r>
        <w:rPr>
          <w:rFonts w:hint="eastAsia" w:asciiTheme="minorEastAsia" w:hAnsiTheme="minorEastAsia" w:cstheme="minorEastAsia"/>
          <w:sz w:val="24"/>
          <w:lang w:eastAsia="zh-CN"/>
        </w:rPr>
        <w:t>投标人</w:t>
      </w:r>
      <w:r>
        <w:rPr>
          <w:rFonts w:hint="eastAsia" w:asciiTheme="minorEastAsia" w:hAnsiTheme="minorEastAsia" w:cstheme="minorEastAsia"/>
          <w:sz w:val="24"/>
        </w:rPr>
        <w:t>可以拒绝</w:t>
      </w:r>
      <w:r>
        <w:rPr>
          <w:rFonts w:hint="eastAsia" w:asciiTheme="minorEastAsia" w:hAnsiTheme="minorEastAsia" w:cstheme="minorEastAsia"/>
          <w:sz w:val="24"/>
          <w:lang w:eastAsia="zh-CN"/>
        </w:rPr>
        <w:t>招标</w:t>
      </w:r>
      <w:r>
        <w:rPr>
          <w:rFonts w:hint="eastAsia" w:asciiTheme="minorEastAsia" w:hAnsiTheme="minorEastAsia" w:cstheme="minorEastAsia"/>
          <w:sz w:val="24"/>
        </w:rPr>
        <w:t>人的这一要求而放弃投标，同意延长投标有效期的</w:t>
      </w:r>
      <w:r>
        <w:rPr>
          <w:rFonts w:hint="eastAsia" w:asciiTheme="minorEastAsia" w:hAnsiTheme="minorEastAsia" w:cstheme="minorEastAsia"/>
          <w:sz w:val="24"/>
          <w:lang w:eastAsia="zh-CN"/>
        </w:rPr>
        <w:t>投标人</w:t>
      </w:r>
      <w:r>
        <w:rPr>
          <w:rFonts w:hint="eastAsia" w:asciiTheme="minorEastAsia" w:hAnsiTheme="minorEastAsia" w:cstheme="minorEastAsia"/>
          <w:sz w:val="24"/>
        </w:rPr>
        <w:t>既不能要求也不允许修改其</w:t>
      </w:r>
      <w:r>
        <w:rPr>
          <w:rFonts w:hint="eastAsia" w:asciiTheme="minorEastAsia" w:hAnsiTheme="minorEastAsia" w:cstheme="minorEastAsia"/>
          <w:sz w:val="24"/>
          <w:lang w:eastAsia="zh-CN"/>
        </w:rPr>
        <w:t>投标文件</w:t>
      </w:r>
      <w:r>
        <w:rPr>
          <w:rFonts w:hint="eastAsia" w:asciiTheme="minorEastAsia" w:hAnsiTheme="minorEastAsia" w:cstheme="minorEastAsia"/>
          <w:sz w:val="24"/>
        </w:rPr>
        <w:t>。受投标有效期约束的所有权利与义务均延长至新的有效期。</w:t>
      </w:r>
    </w:p>
    <w:p>
      <w:pPr>
        <w:adjustRightInd w:val="0"/>
        <w:snapToGrid w:val="0"/>
        <w:spacing w:line="360" w:lineRule="auto"/>
        <w:ind w:firstLine="482" w:firstLineChars="200"/>
        <w:rPr>
          <w:rFonts w:asciiTheme="minorEastAsia" w:hAnsiTheme="minorEastAsia" w:cstheme="minorEastAsia"/>
          <w:b/>
          <w:bCs/>
          <w:sz w:val="24"/>
        </w:rPr>
      </w:pPr>
      <w:r>
        <w:rPr>
          <w:rFonts w:hint="eastAsia" w:asciiTheme="minorEastAsia" w:hAnsiTheme="minorEastAsia" w:cstheme="minorEastAsia"/>
          <w:b/>
          <w:bCs/>
          <w:sz w:val="24"/>
        </w:rPr>
        <w:t>三、</w:t>
      </w:r>
      <w:r>
        <w:rPr>
          <w:rFonts w:hint="eastAsia" w:asciiTheme="minorEastAsia" w:hAnsiTheme="minorEastAsia" w:cstheme="minorEastAsia"/>
          <w:b/>
          <w:bCs/>
          <w:sz w:val="24"/>
          <w:lang w:eastAsia="zh-CN"/>
        </w:rPr>
        <w:t>投标文件</w:t>
      </w:r>
      <w:r>
        <w:rPr>
          <w:rFonts w:hint="eastAsia" w:asciiTheme="minorEastAsia" w:hAnsiTheme="minorEastAsia" w:cstheme="minorEastAsia"/>
          <w:b/>
          <w:bCs/>
          <w:sz w:val="24"/>
        </w:rPr>
        <w:t>的递交</w:t>
      </w:r>
    </w:p>
    <w:p>
      <w:pPr>
        <w:pStyle w:val="8"/>
        <w:adjustRightInd w:val="0"/>
        <w:snapToGrid w:val="0"/>
        <w:ind w:firstLine="480" w:firstLineChars="200"/>
        <w:rPr>
          <w:rFonts w:asciiTheme="minorEastAsia" w:hAnsiTheme="minorEastAsia" w:cstheme="minorEastAsia"/>
          <w:kern w:val="2"/>
          <w:szCs w:val="24"/>
        </w:rPr>
      </w:pPr>
      <w:r>
        <w:rPr>
          <w:rFonts w:hint="eastAsia" w:asciiTheme="minorEastAsia" w:hAnsiTheme="minorEastAsia" w:cstheme="minorEastAsia"/>
          <w:kern w:val="2"/>
          <w:szCs w:val="24"/>
        </w:rPr>
        <w:t>1、文件递交方式：直接送达。</w:t>
      </w:r>
    </w:p>
    <w:p>
      <w:pPr>
        <w:pStyle w:val="8"/>
        <w:adjustRightInd w:val="0"/>
        <w:snapToGrid w:val="0"/>
        <w:ind w:firstLine="480" w:firstLineChars="200"/>
        <w:rPr>
          <w:rFonts w:asciiTheme="minorEastAsia" w:hAnsiTheme="minorEastAsia" w:cstheme="minorEastAsia"/>
          <w:kern w:val="2"/>
          <w:szCs w:val="24"/>
        </w:rPr>
      </w:pPr>
      <w:r>
        <w:rPr>
          <w:rFonts w:hint="eastAsia" w:asciiTheme="minorEastAsia" w:hAnsiTheme="minorEastAsia" w:cstheme="minorEastAsia"/>
          <w:kern w:val="2"/>
          <w:szCs w:val="24"/>
        </w:rPr>
        <w:t>2、</w:t>
      </w:r>
      <w:r>
        <w:rPr>
          <w:rFonts w:hint="eastAsia" w:asciiTheme="minorEastAsia" w:hAnsiTheme="minorEastAsia" w:cstheme="minorEastAsia"/>
          <w:kern w:val="2"/>
          <w:szCs w:val="24"/>
          <w:lang w:eastAsia="zh-CN"/>
        </w:rPr>
        <w:t>投标文件</w:t>
      </w:r>
      <w:r>
        <w:rPr>
          <w:rFonts w:hint="eastAsia" w:asciiTheme="minorEastAsia" w:hAnsiTheme="minorEastAsia" w:cstheme="minorEastAsia"/>
          <w:kern w:val="2"/>
          <w:szCs w:val="24"/>
        </w:rPr>
        <w:t>递交截止时间及地点：</w:t>
      </w:r>
      <w:r>
        <w:rPr>
          <w:rFonts w:hint="eastAsia" w:ascii="宋体" w:hAnsi="宋体" w:cs="宋体"/>
          <w:color w:val="auto"/>
          <w:kern w:val="2"/>
          <w:szCs w:val="24"/>
        </w:rPr>
        <w:t>202</w:t>
      </w:r>
      <w:r>
        <w:rPr>
          <w:rFonts w:hint="eastAsia" w:hAnsi="宋体" w:cs="宋体"/>
          <w:color w:val="auto"/>
          <w:kern w:val="2"/>
          <w:szCs w:val="24"/>
          <w:lang w:val="en-US" w:eastAsia="zh-CN"/>
        </w:rPr>
        <w:t>4</w:t>
      </w:r>
      <w:r>
        <w:rPr>
          <w:rFonts w:hint="eastAsia" w:ascii="宋体" w:hAnsi="宋体" w:cs="宋体"/>
          <w:color w:val="auto"/>
          <w:kern w:val="2"/>
          <w:szCs w:val="24"/>
        </w:rPr>
        <w:t>年</w:t>
      </w:r>
      <w:r>
        <w:rPr>
          <w:rFonts w:hint="eastAsia" w:hAnsi="宋体" w:cs="宋体"/>
          <w:color w:val="auto"/>
          <w:kern w:val="2"/>
          <w:szCs w:val="24"/>
          <w:lang w:val="en-US" w:eastAsia="zh-CN"/>
        </w:rPr>
        <w:t>01</w:t>
      </w:r>
      <w:r>
        <w:rPr>
          <w:rFonts w:hint="eastAsia" w:ascii="宋体" w:hAnsi="宋体" w:cs="宋体"/>
          <w:color w:val="auto"/>
          <w:kern w:val="2"/>
          <w:szCs w:val="24"/>
        </w:rPr>
        <w:t>月</w:t>
      </w:r>
      <w:r>
        <w:rPr>
          <w:rFonts w:hint="eastAsia" w:hAnsi="宋体" w:cs="宋体"/>
          <w:color w:val="auto"/>
          <w:kern w:val="2"/>
          <w:szCs w:val="24"/>
          <w:lang w:val="en-US" w:eastAsia="zh-CN"/>
        </w:rPr>
        <w:t>08</w:t>
      </w:r>
      <w:r>
        <w:rPr>
          <w:rFonts w:hint="eastAsia" w:ascii="宋体" w:hAnsi="宋体" w:cs="宋体"/>
          <w:color w:val="auto"/>
          <w:kern w:val="2"/>
          <w:szCs w:val="24"/>
        </w:rPr>
        <w:t>日</w:t>
      </w:r>
      <w:r>
        <w:rPr>
          <w:rFonts w:hint="eastAsia" w:hAnsi="宋体" w:cs="宋体"/>
          <w:color w:val="auto"/>
          <w:kern w:val="2"/>
          <w:szCs w:val="24"/>
          <w:lang w:val="en-US" w:eastAsia="zh-CN"/>
        </w:rPr>
        <w:t>14</w:t>
      </w:r>
      <w:r>
        <w:rPr>
          <w:rFonts w:hint="eastAsia" w:ascii="宋体" w:hAnsi="宋体" w:cs="宋体"/>
          <w:color w:val="auto"/>
          <w:kern w:val="2"/>
          <w:szCs w:val="24"/>
        </w:rPr>
        <w:t>点</w:t>
      </w:r>
      <w:r>
        <w:rPr>
          <w:rFonts w:hint="eastAsia" w:hAnsi="宋体" w:cs="宋体"/>
          <w:color w:val="auto"/>
          <w:kern w:val="2"/>
          <w:szCs w:val="24"/>
          <w:lang w:val="en-US" w:eastAsia="zh-CN"/>
        </w:rPr>
        <w:t>30</w:t>
      </w:r>
      <w:r>
        <w:rPr>
          <w:rFonts w:hint="eastAsia" w:ascii="宋体" w:hAnsi="宋体" w:cs="宋体"/>
          <w:color w:val="auto"/>
          <w:kern w:val="2"/>
          <w:szCs w:val="24"/>
        </w:rPr>
        <w:t>分</w:t>
      </w:r>
      <w:r>
        <w:rPr>
          <w:rFonts w:hint="eastAsia" w:asciiTheme="minorEastAsia" w:hAnsiTheme="minorEastAsia" w:cstheme="minorEastAsia"/>
          <w:kern w:val="2"/>
          <w:szCs w:val="24"/>
        </w:rPr>
        <w:t>前；</w:t>
      </w:r>
      <w:r>
        <w:rPr>
          <w:rFonts w:hint="eastAsia" w:asciiTheme="minorEastAsia" w:hAnsiTheme="minorEastAsia" w:cstheme="minorEastAsia"/>
          <w:szCs w:val="24"/>
          <w:shd w:val="clear" w:color="auto" w:fill="FFFFFF"/>
        </w:rPr>
        <w:t>南通市崇川区石桥路3</w:t>
      </w:r>
      <w:r>
        <w:rPr>
          <w:rFonts w:asciiTheme="minorEastAsia" w:hAnsiTheme="minorEastAsia" w:cstheme="minorEastAsia"/>
          <w:szCs w:val="24"/>
          <w:shd w:val="clear" w:color="auto" w:fill="FFFFFF"/>
        </w:rPr>
        <w:t>33</w:t>
      </w:r>
      <w:r>
        <w:rPr>
          <w:rFonts w:hint="eastAsia" w:asciiTheme="minorEastAsia" w:hAnsiTheme="minorEastAsia" w:cstheme="minorEastAsia"/>
          <w:szCs w:val="24"/>
          <w:shd w:val="clear" w:color="auto" w:fill="FFFFFF"/>
        </w:rPr>
        <w:t>号南通市保安服务有限公司6楼会议室2。</w:t>
      </w:r>
    </w:p>
    <w:p>
      <w:pPr>
        <w:pStyle w:val="8"/>
        <w:adjustRightInd w:val="0"/>
        <w:snapToGrid w:val="0"/>
        <w:ind w:firstLine="480" w:firstLineChars="200"/>
        <w:rPr>
          <w:rFonts w:asciiTheme="minorEastAsia" w:hAnsiTheme="minorEastAsia" w:cstheme="minorEastAsia"/>
          <w:kern w:val="2"/>
          <w:szCs w:val="24"/>
        </w:rPr>
      </w:pPr>
      <w:r>
        <w:rPr>
          <w:rFonts w:hint="eastAsia" w:asciiTheme="minorEastAsia" w:hAnsiTheme="minorEastAsia" w:cstheme="minorEastAsia"/>
          <w:kern w:val="2"/>
          <w:szCs w:val="24"/>
        </w:rPr>
        <w:t>3、</w:t>
      </w:r>
      <w:r>
        <w:rPr>
          <w:rFonts w:hint="eastAsia" w:asciiTheme="minorEastAsia" w:hAnsiTheme="minorEastAsia" w:cstheme="minorEastAsia"/>
          <w:kern w:val="2"/>
          <w:szCs w:val="24"/>
          <w:lang w:eastAsia="zh-CN"/>
        </w:rPr>
        <w:t>投标文件</w:t>
      </w:r>
      <w:r>
        <w:rPr>
          <w:rFonts w:hint="eastAsia" w:asciiTheme="minorEastAsia" w:hAnsiTheme="minorEastAsia" w:cstheme="minorEastAsia"/>
          <w:kern w:val="2"/>
          <w:szCs w:val="24"/>
        </w:rPr>
        <w:t>截止时间：</w:t>
      </w:r>
      <w:r>
        <w:rPr>
          <w:rFonts w:hint="eastAsia" w:asciiTheme="minorEastAsia" w:hAnsiTheme="minorEastAsia" w:cstheme="minorEastAsia"/>
          <w:kern w:val="2"/>
          <w:szCs w:val="24"/>
          <w:lang w:eastAsia="zh-CN"/>
        </w:rPr>
        <w:t>投标文件</w:t>
      </w:r>
      <w:r>
        <w:rPr>
          <w:rFonts w:hint="eastAsia" w:asciiTheme="minorEastAsia" w:hAnsiTheme="minorEastAsia" w:cstheme="minorEastAsia"/>
          <w:kern w:val="2"/>
          <w:szCs w:val="24"/>
        </w:rPr>
        <w:t>必须在规定的接收截止时间前送至</w:t>
      </w:r>
      <w:r>
        <w:rPr>
          <w:rFonts w:hint="eastAsia" w:asciiTheme="minorEastAsia" w:hAnsiTheme="minorEastAsia" w:cstheme="minorEastAsia"/>
          <w:kern w:val="2"/>
          <w:szCs w:val="24"/>
          <w:lang w:val="en-US" w:eastAsia="zh-CN"/>
        </w:rPr>
        <w:t>指定地点</w:t>
      </w:r>
      <w:r>
        <w:rPr>
          <w:rFonts w:hint="eastAsia" w:asciiTheme="minorEastAsia" w:hAnsiTheme="minorEastAsia" w:cstheme="minorEastAsia"/>
          <w:kern w:val="2"/>
          <w:szCs w:val="24"/>
          <w:lang w:eastAsia="zh-CN"/>
        </w:rPr>
        <w:t>，招标</w:t>
      </w:r>
      <w:r>
        <w:rPr>
          <w:rFonts w:hint="eastAsia" w:asciiTheme="minorEastAsia" w:hAnsiTheme="minorEastAsia" w:cstheme="minorEastAsia"/>
          <w:kern w:val="2"/>
          <w:szCs w:val="24"/>
        </w:rPr>
        <w:t>人或代理机构将拒绝接收在截止时间后递交的文件。</w:t>
      </w:r>
    </w:p>
    <w:p>
      <w:pPr>
        <w:adjustRightInd w:val="0"/>
        <w:snapToGrid w:val="0"/>
        <w:spacing w:line="360" w:lineRule="auto"/>
        <w:ind w:firstLine="482" w:firstLineChars="200"/>
        <w:rPr>
          <w:rFonts w:asciiTheme="minorEastAsia" w:hAnsiTheme="minorEastAsia" w:cstheme="minorEastAsia"/>
          <w:b/>
          <w:bCs/>
          <w:sz w:val="24"/>
        </w:rPr>
      </w:pPr>
      <w:r>
        <w:rPr>
          <w:rFonts w:hint="eastAsia" w:asciiTheme="minorEastAsia" w:hAnsiTheme="minorEastAsia" w:cstheme="minorEastAsia"/>
          <w:b/>
          <w:bCs/>
          <w:sz w:val="24"/>
        </w:rPr>
        <w:t>四、评标及</w:t>
      </w:r>
      <w:r>
        <w:rPr>
          <w:rFonts w:hint="eastAsia" w:asciiTheme="minorEastAsia" w:hAnsiTheme="minorEastAsia" w:cstheme="minorEastAsia"/>
          <w:b/>
          <w:bCs/>
          <w:sz w:val="24"/>
          <w:lang w:eastAsia="zh-CN"/>
        </w:rPr>
        <w:t>中标</w:t>
      </w:r>
      <w:r>
        <w:rPr>
          <w:rFonts w:hint="eastAsia" w:asciiTheme="minorEastAsia" w:hAnsiTheme="minorEastAsia" w:cstheme="minorEastAsia"/>
          <w:b/>
          <w:bCs/>
          <w:sz w:val="24"/>
        </w:rPr>
        <w:t>通知</w:t>
      </w:r>
    </w:p>
    <w:p>
      <w:pPr>
        <w:pStyle w:val="8"/>
        <w:adjustRightInd w:val="0"/>
        <w:snapToGrid w:val="0"/>
        <w:ind w:firstLine="480" w:firstLineChars="200"/>
        <w:rPr>
          <w:rFonts w:asciiTheme="minorEastAsia" w:hAnsiTheme="minorEastAsia" w:cstheme="minorEastAsia"/>
          <w:kern w:val="2"/>
          <w:szCs w:val="24"/>
        </w:rPr>
      </w:pPr>
      <w:r>
        <w:rPr>
          <w:rFonts w:hint="eastAsia" w:asciiTheme="minorEastAsia" w:hAnsiTheme="minorEastAsia" w:cstheme="minorEastAsia"/>
          <w:kern w:val="2"/>
          <w:szCs w:val="24"/>
        </w:rPr>
        <w:t>1、开标时间：</w:t>
      </w:r>
      <w:r>
        <w:rPr>
          <w:rFonts w:hint="eastAsia" w:ascii="宋体" w:hAnsi="宋体" w:cs="宋体"/>
          <w:color w:val="auto"/>
          <w:kern w:val="2"/>
          <w:szCs w:val="24"/>
        </w:rPr>
        <w:t>202</w:t>
      </w:r>
      <w:r>
        <w:rPr>
          <w:rFonts w:hint="eastAsia" w:hAnsi="宋体" w:cs="宋体"/>
          <w:color w:val="auto"/>
          <w:kern w:val="2"/>
          <w:szCs w:val="24"/>
          <w:lang w:val="en-US" w:eastAsia="zh-CN"/>
        </w:rPr>
        <w:t>4</w:t>
      </w:r>
      <w:r>
        <w:rPr>
          <w:rFonts w:hint="eastAsia" w:ascii="宋体" w:hAnsi="宋体" w:cs="宋体"/>
          <w:color w:val="auto"/>
          <w:kern w:val="2"/>
          <w:szCs w:val="24"/>
        </w:rPr>
        <w:t>年</w:t>
      </w:r>
      <w:r>
        <w:rPr>
          <w:rFonts w:hint="eastAsia" w:hAnsi="宋体" w:cs="宋体"/>
          <w:color w:val="auto"/>
          <w:kern w:val="2"/>
          <w:szCs w:val="24"/>
          <w:lang w:val="en-US" w:eastAsia="zh-CN"/>
        </w:rPr>
        <w:t>01</w:t>
      </w:r>
      <w:r>
        <w:rPr>
          <w:rFonts w:hint="eastAsia" w:ascii="宋体" w:hAnsi="宋体" w:cs="宋体"/>
          <w:color w:val="auto"/>
          <w:kern w:val="2"/>
          <w:szCs w:val="24"/>
        </w:rPr>
        <w:t>月</w:t>
      </w:r>
      <w:r>
        <w:rPr>
          <w:rFonts w:hint="eastAsia" w:hAnsi="宋体" w:cs="宋体"/>
          <w:color w:val="auto"/>
          <w:kern w:val="2"/>
          <w:szCs w:val="24"/>
          <w:lang w:val="en-US" w:eastAsia="zh-CN"/>
        </w:rPr>
        <w:t>08</w:t>
      </w:r>
      <w:r>
        <w:rPr>
          <w:rFonts w:hint="eastAsia" w:ascii="宋体" w:hAnsi="宋体" w:cs="宋体"/>
          <w:color w:val="auto"/>
          <w:kern w:val="2"/>
          <w:szCs w:val="24"/>
        </w:rPr>
        <w:t>日</w:t>
      </w:r>
      <w:r>
        <w:rPr>
          <w:rFonts w:hint="eastAsia" w:hAnsi="宋体" w:cs="宋体"/>
          <w:color w:val="auto"/>
          <w:kern w:val="2"/>
          <w:szCs w:val="24"/>
          <w:lang w:val="en-US" w:eastAsia="zh-CN"/>
        </w:rPr>
        <w:t>14</w:t>
      </w:r>
      <w:r>
        <w:rPr>
          <w:rFonts w:hint="eastAsia" w:ascii="宋体" w:hAnsi="宋体" w:cs="宋体"/>
          <w:color w:val="auto"/>
          <w:kern w:val="2"/>
          <w:szCs w:val="24"/>
        </w:rPr>
        <w:t>点</w:t>
      </w:r>
      <w:r>
        <w:rPr>
          <w:rFonts w:hint="eastAsia" w:hAnsi="宋体" w:cs="宋体"/>
          <w:color w:val="auto"/>
          <w:kern w:val="2"/>
          <w:szCs w:val="24"/>
          <w:lang w:val="en-US" w:eastAsia="zh-CN"/>
        </w:rPr>
        <w:t>30</w:t>
      </w:r>
      <w:r>
        <w:rPr>
          <w:rFonts w:hint="eastAsia" w:ascii="宋体" w:hAnsi="宋体" w:cs="宋体"/>
          <w:color w:val="auto"/>
          <w:kern w:val="2"/>
          <w:szCs w:val="24"/>
        </w:rPr>
        <w:t>分</w:t>
      </w:r>
      <w:r>
        <w:rPr>
          <w:rFonts w:hint="eastAsia" w:asciiTheme="minorEastAsia" w:hAnsiTheme="minorEastAsia" w:cstheme="minorEastAsia"/>
          <w:kern w:val="2"/>
          <w:szCs w:val="24"/>
        </w:rPr>
        <w:t>分，如有变动，另行通知。</w:t>
      </w:r>
    </w:p>
    <w:p>
      <w:pPr>
        <w:pStyle w:val="8"/>
        <w:adjustRightInd w:val="0"/>
        <w:snapToGrid w:val="0"/>
        <w:ind w:firstLine="480" w:firstLineChars="200"/>
        <w:rPr>
          <w:rFonts w:asciiTheme="minorEastAsia" w:hAnsiTheme="minorEastAsia" w:cstheme="minorEastAsia"/>
          <w:kern w:val="2"/>
          <w:szCs w:val="24"/>
        </w:rPr>
      </w:pPr>
      <w:r>
        <w:rPr>
          <w:rFonts w:hint="eastAsia" w:asciiTheme="minorEastAsia" w:hAnsiTheme="minorEastAsia" w:cstheme="minorEastAsia"/>
          <w:kern w:val="2"/>
          <w:szCs w:val="24"/>
        </w:rPr>
        <w:t>2、开标地点：</w:t>
      </w:r>
      <w:r>
        <w:rPr>
          <w:rFonts w:hint="eastAsia" w:asciiTheme="minorEastAsia" w:hAnsiTheme="minorEastAsia" w:cstheme="minorEastAsia"/>
          <w:b/>
          <w:bCs/>
          <w:szCs w:val="24"/>
          <w:u w:val="single"/>
          <w:shd w:val="clear" w:color="auto" w:fill="FFFFFF"/>
        </w:rPr>
        <w:t>南通市崇川区石桥路3</w:t>
      </w:r>
      <w:r>
        <w:rPr>
          <w:rFonts w:asciiTheme="minorEastAsia" w:hAnsiTheme="minorEastAsia" w:cstheme="minorEastAsia"/>
          <w:b/>
          <w:bCs/>
          <w:szCs w:val="24"/>
          <w:u w:val="single"/>
          <w:shd w:val="clear" w:color="auto" w:fill="FFFFFF"/>
        </w:rPr>
        <w:t>33</w:t>
      </w:r>
      <w:r>
        <w:rPr>
          <w:rFonts w:hint="eastAsia" w:asciiTheme="minorEastAsia" w:hAnsiTheme="minorEastAsia" w:cstheme="minorEastAsia"/>
          <w:b/>
          <w:bCs/>
          <w:szCs w:val="24"/>
          <w:u w:val="single"/>
          <w:shd w:val="clear" w:color="auto" w:fill="FFFFFF"/>
        </w:rPr>
        <w:t>号南通市保安服务有限公司6楼会议室2</w:t>
      </w:r>
      <w:r>
        <w:rPr>
          <w:rFonts w:hint="eastAsia" w:asciiTheme="minorEastAsia" w:hAnsiTheme="minorEastAsia" w:cstheme="minorEastAsia"/>
          <w:kern w:val="2"/>
          <w:szCs w:val="24"/>
        </w:rPr>
        <w:t>。</w:t>
      </w:r>
    </w:p>
    <w:p>
      <w:pPr>
        <w:pStyle w:val="8"/>
        <w:adjustRightInd w:val="0"/>
        <w:snapToGrid w:val="0"/>
        <w:ind w:firstLine="480" w:firstLineChars="200"/>
        <w:rPr>
          <w:rFonts w:asciiTheme="minorEastAsia" w:hAnsiTheme="minorEastAsia" w:cstheme="minorEastAsia"/>
          <w:kern w:val="2"/>
          <w:szCs w:val="24"/>
        </w:rPr>
      </w:pPr>
      <w:r>
        <w:rPr>
          <w:rFonts w:hint="eastAsia" w:asciiTheme="minorEastAsia" w:hAnsiTheme="minorEastAsia" w:cstheme="minorEastAsia"/>
          <w:kern w:val="2"/>
          <w:szCs w:val="24"/>
        </w:rPr>
        <w:t>3、</w:t>
      </w:r>
      <w:r>
        <w:rPr>
          <w:rFonts w:hint="eastAsia" w:asciiTheme="minorEastAsia" w:hAnsiTheme="minorEastAsia" w:cstheme="minorEastAsia"/>
          <w:kern w:val="2"/>
          <w:szCs w:val="24"/>
          <w:lang w:eastAsia="zh-CN"/>
        </w:rPr>
        <w:t>中标通知书</w:t>
      </w:r>
      <w:r>
        <w:rPr>
          <w:rFonts w:hint="eastAsia" w:asciiTheme="minorEastAsia" w:hAnsiTheme="minorEastAsia" w:cstheme="minorEastAsia"/>
          <w:kern w:val="2"/>
          <w:szCs w:val="24"/>
        </w:rPr>
        <w:t>一经发出，即具有法律效力。</w:t>
      </w:r>
      <w:r>
        <w:rPr>
          <w:rFonts w:hint="eastAsia" w:asciiTheme="minorEastAsia" w:hAnsiTheme="minorEastAsia" w:cstheme="minorEastAsia"/>
          <w:kern w:val="2"/>
          <w:szCs w:val="24"/>
          <w:lang w:eastAsia="zh-CN"/>
        </w:rPr>
        <w:t>招标</w:t>
      </w:r>
      <w:r>
        <w:rPr>
          <w:rFonts w:hint="eastAsia" w:asciiTheme="minorEastAsia" w:hAnsiTheme="minorEastAsia" w:cstheme="minorEastAsia"/>
          <w:kern w:val="2"/>
          <w:szCs w:val="24"/>
        </w:rPr>
        <w:t>人、</w:t>
      </w:r>
      <w:r>
        <w:rPr>
          <w:rFonts w:hint="eastAsia" w:asciiTheme="minorEastAsia" w:hAnsiTheme="minorEastAsia" w:cstheme="minorEastAsia"/>
          <w:kern w:val="2"/>
          <w:szCs w:val="24"/>
          <w:lang w:eastAsia="zh-CN"/>
        </w:rPr>
        <w:t>中标人</w:t>
      </w:r>
      <w:r>
        <w:rPr>
          <w:rFonts w:hint="eastAsia" w:asciiTheme="minorEastAsia" w:hAnsiTheme="minorEastAsia" w:cstheme="minorEastAsia"/>
          <w:kern w:val="2"/>
          <w:szCs w:val="24"/>
        </w:rPr>
        <w:t>依法承担法律责任。</w:t>
      </w:r>
    </w:p>
    <w:p>
      <w:pPr>
        <w:pStyle w:val="8"/>
        <w:adjustRightInd w:val="0"/>
        <w:snapToGrid w:val="0"/>
        <w:ind w:firstLine="480" w:firstLineChars="200"/>
        <w:rPr>
          <w:rFonts w:asciiTheme="minorEastAsia" w:hAnsiTheme="minorEastAsia" w:cstheme="minorEastAsia"/>
          <w:kern w:val="2"/>
          <w:szCs w:val="24"/>
        </w:rPr>
      </w:pPr>
      <w:r>
        <w:rPr>
          <w:rFonts w:hint="eastAsia" w:asciiTheme="minorEastAsia" w:hAnsiTheme="minorEastAsia" w:cstheme="minorEastAsia"/>
          <w:kern w:val="2"/>
          <w:szCs w:val="24"/>
        </w:rPr>
        <w:t>4、本项目解释权在</w:t>
      </w:r>
      <w:r>
        <w:rPr>
          <w:rFonts w:hint="eastAsia" w:asciiTheme="minorEastAsia" w:hAnsiTheme="minorEastAsia" w:cstheme="minorEastAsia"/>
          <w:kern w:val="2"/>
          <w:szCs w:val="24"/>
          <w:lang w:eastAsia="zh-CN"/>
        </w:rPr>
        <w:t>招标</w:t>
      </w:r>
      <w:r>
        <w:rPr>
          <w:rFonts w:hint="eastAsia" w:asciiTheme="minorEastAsia" w:hAnsiTheme="minorEastAsia" w:cstheme="minorEastAsia"/>
          <w:kern w:val="2"/>
          <w:szCs w:val="24"/>
        </w:rPr>
        <w:t>人，</w:t>
      </w:r>
      <w:r>
        <w:rPr>
          <w:rFonts w:hint="eastAsia" w:asciiTheme="minorEastAsia" w:hAnsiTheme="minorEastAsia" w:cstheme="minorEastAsia"/>
          <w:kern w:val="2"/>
          <w:szCs w:val="24"/>
          <w:lang w:eastAsia="zh-CN"/>
        </w:rPr>
        <w:t>招标</w:t>
      </w:r>
      <w:r>
        <w:rPr>
          <w:rFonts w:hint="eastAsia" w:asciiTheme="minorEastAsia" w:hAnsiTheme="minorEastAsia" w:cstheme="minorEastAsia"/>
          <w:kern w:val="2"/>
          <w:szCs w:val="24"/>
        </w:rPr>
        <w:t>人无需向</w:t>
      </w:r>
      <w:r>
        <w:rPr>
          <w:rFonts w:hint="eastAsia" w:asciiTheme="minorEastAsia" w:hAnsiTheme="minorEastAsia" w:cstheme="minorEastAsia"/>
          <w:kern w:val="2"/>
          <w:szCs w:val="24"/>
          <w:lang w:val="en-US" w:eastAsia="zh-CN"/>
        </w:rPr>
        <w:t>未中标</w:t>
      </w:r>
      <w:r>
        <w:rPr>
          <w:rFonts w:hint="eastAsia" w:asciiTheme="minorEastAsia" w:hAnsiTheme="minorEastAsia" w:cstheme="minorEastAsia"/>
          <w:kern w:val="2"/>
          <w:szCs w:val="24"/>
          <w:lang w:eastAsia="zh-CN"/>
        </w:rPr>
        <w:t>投标人</w:t>
      </w:r>
      <w:r>
        <w:rPr>
          <w:rFonts w:hint="eastAsia" w:asciiTheme="minorEastAsia" w:hAnsiTheme="minorEastAsia" w:cstheme="minorEastAsia"/>
          <w:kern w:val="2"/>
          <w:szCs w:val="24"/>
        </w:rPr>
        <w:t>解释任何理由。</w:t>
      </w:r>
    </w:p>
    <w:p>
      <w:pPr>
        <w:pStyle w:val="9"/>
        <w:spacing w:line="360" w:lineRule="auto"/>
        <w:ind w:firstLine="480" w:firstLineChars="200"/>
        <w:rPr>
          <w:rFonts w:asciiTheme="minorEastAsia" w:hAnsiTheme="minorEastAsia" w:eastAsiaTheme="minorEastAsia" w:cstheme="minorEastAsia"/>
          <w:sz w:val="24"/>
        </w:rPr>
      </w:pPr>
    </w:p>
    <w:p>
      <w:pPr>
        <w:pStyle w:val="9"/>
        <w:spacing w:line="360" w:lineRule="auto"/>
        <w:ind w:firstLine="480" w:firstLineChars="200"/>
        <w:rPr>
          <w:rFonts w:asciiTheme="minorEastAsia" w:hAnsiTheme="minorEastAsia" w:eastAsiaTheme="minorEastAsia" w:cstheme="minorEastAsia"/>
          <w:sz w:val="24"/>
        </w:rPr>
      </w:pPr>
    </w:p>
    <w:p>
      <w:pPr>
        <w:pStyle w:val="9"/>
        <w:spacing w:line="360" w:lineRule="auto"/>
        <w:ind w:firstLine="480" w:firstLineChars="200"/>
        <w:rPr>
          <w:rFonts w:asciiTheme="minorEastAsia" w:hAnsiTheme="minorEastAsia" w:eastAsiaTheme="minorEastAsia" w:cstheme="minorEastAsia"/>
          <w:sz w:val="24"/>
        </w:rPr>
      </w:pPr>
    </w:p>
    <w:p>
      <w:pPr>
        <w:pStyle w:val="9"/>
        <w:spacing w:line="360" w:lineRule="auto"/>
        <w:ind w:firstLine="480" w:firstLineChars="200"/>
        <w:rPr>
          <w:rFonts w:asciiTheme="minorEastAsia" w:hAnsiTheme="minorEastAsia" w:eastAsiaTheme="minorEastAsia" w:cstheme="minorEastAsia"/>
          <w:sz w:val="24"/>
        </w:rPr>
      </w:pPr>
    </w:p>
    <w:p>
      <w:pPr>
        <w:pStyle w:val="9"/>
        <w:spacing w:line="360" w:lineRule="auto"/>
        <w:ind w:firstLine="480" w:firstLineChars="200"/>
        <w:rPr>
          <w:rFonts w:asciiTheme="minorEastAsia" w:hAnsiTheme="minorEastAsia" w:eastAsiaTheme="minorEastAsia" w:cstheme="minorEastAsia"/>
          <w:sz w:val="24"/>
        </w:rPr>
      </w:pPr>
    </w:p>
    <w:p>
      <w:pPr>
        <w:pStyle w:val="9"/>
        <w:spacing w:line="360" w:lineRule="auto"/>
        <w:ind w:firstLine="480" w:firstLineChars="200"/>
        <w:rPr>
          <w:rFonts w:asciiTheme="minorEastAsia" w:hAnsiTheme="minorEastAsia" w:eastAsiaTheme="minorEastAsia" w:cstheme="minorEastAsia"/>
          <w:sz w:val="24"/>
        </w:rPr>
      </w:pPr>
    </w:p>
    <w:p>
      <w:pPr>
        <w:pStyle w:val="9"/>
        <w:spacing w:line="360" w:lineRule="auto"/>
        <w:ind w:firstLine="480" w:firstLineChars="200"/>
        <w:rPr>
          <w:rFonts w:asciiTheme="minorEastAsia" w:hAnsiTheme="minorEastAsia" w:eastAsiaTheme="minorEastAsia" w:cstheme="minorEastAsia"/>
          <w:sz w:val="24"/>
        </w:rPr>
      </w:pPr>
    </w:p>
    <w:p>
      <w:pPr>
        <w:pStyle w:val="9"/>
        <w:spacing w:line="360" w:lineRule="auto"/>
        <w:ind w:firstLine="480" w:firstLineChars="200"/>
        <w:rPr>
          <w:rFonts w:asciiTheme="minorEastAsia" w:hAnsiTheme="minorEastAsia" w:eastAsiaTheme="minorEastAsia" w:cstheme="minorEastAsia"/>
          <w:sz w:val="24"/>
        </w:rPr>
      </w:pPr>
    </w:p>
    <w:p>
      <w:pPr>
        <w:pStyle w:val="9"/>
        <w:spacing w:line="360" w:lineRule="auto"/>
        <w:ind w:firstLine="480" w:firstLineChars="200"/>
        <w:rPr>
          <w:rFonts w:asciiTheme="minorEastAsia" w:hAnsiTheme="minorEastAsia" w:eastAsiaTheme="minorEastAsia" w:cstheme="minorEastAsia"/>
          <w:sz w:val="24"/>
        </w:rPr>
      </w:pPr>
    </w:p>
    <w:p>
      <w:pPr>
        <w:pStyle w:val="9"/>
        <w:spacing w:line="360" w:lineRule="auto"/>
        <w:ind w:firstLine="480" w:firstLineChars="200"/>
        <w:rPr>
          <w:rFonts w:asciiTheme="minorEastAsia" w:hAnsiTheme="minorEastAsia" w:eastAsiaTheme="minorEastAsia" w:cstheme="minorEastAsia"/>
          <w:sz w:val="24"/>
        </w:rPr>
      </w:pPr>
    </w:p>
    <w:p>
      <w:pPr>
        <w:pStyle w:val="9"/>
        <w:spacing w:line="360" w:lineRule="auto"/>
        <w:ind w:firstLine="480" w:firstLineChars="200"/>
        <w:rPr>
          <w:rFonts w:asciiTheme="minorEastAsia" w:hAnsiTheme="minorEastAsia" w:eastAsiaTheme="minorEastAsia" w:cstheme="minorEastAsia"/>
          <w:sz w:val="24"/>
        </w:rPr>
      </w:pPr>
    </w:p>
    <w:p>
      <w:pPr>
        <w:pStyle w:val="9"/>
        <w:spacing w:line="360" w:lineRule="auto"/>
        <w:ind w:firstLine="480" w:firstLineChars="200"/>
        <w:rPr>
          <w:rFonts w:asciiTheme="minorEastAsia" w:hAnsiTheme="minorEastAsia" w:eastAsiaTheme="minorEastAsia" w:cstheme="minorEastAsia"/>
          <w:sz w:val="24"/>
        </w:rPr>
      </w:pPr>
    </w:p>
    <w:p>
      <w:pPr>
        <w:pStyle w:val="9"/>
        <w:spacing w:line="360" w:lineRule="auto"/>
        <w:ind w:firstLine="480" w:firstLineChars="200"/>
        <w:rPr>
          <w:rFonts w:asciiTheme="minorEastAsia" w:hAnsiTheme="minorEastAsia" w:eastAsiaTheme="minorEastAsia" w:cstheme="minorEastAsia"/>
          <w:sz w:val="24"/>
        </w:rPr>
      </w:pPr>
    </w:p>
    <w:p>
      <w:pPr>
        <w:pStyle w:val="9"/>
        <w:spacing w:line="360" w:lineRule="auto"/>
        <w:ind w:firstLine="480" w:firstLineChars="200"/>
        <w:rPr>
          <w:rFonts w:asciiTheme="minorEastAsia" w:hAnsiTheme="minorEastAsia" w:eastAsiaTheme="minorEastAsia" w:cstheme="minorEastAsia"/>
          <w:sz w:val="24"/>
        </w:rPr>
      </w:pPr>
    </w:p>
    <w:p>
      <w:pPr>
        <w:pStyle w:val="9"/>
        <w:spacing w:line="360" w:lineRule="auto"/>
        <w:ind w:firstLine="480" w:firstLineChars="200"/>
        <w:rPr>
          <w:rFonts w:asciiTheme="minorEastAsia" w:hAnsiTheme="minorEastAsia" w:eastAsiaTheme="minorEastAsia" w:cstheme="minorEastAsia"/>
          <w:sz w:val="24"/>
        </w:rPr>
      </w:pPr>
    </w:p>
    <w:p>
      <w:pPr>
        <w:pStyle w:val="9"/>
        <w:spacing w:line="360" w:lineRule="auto"/>
        <w:ind w:firstLine="480" w:firstLineChars="200"/>
        <w:rPr>
          <w:rFonts w:asciiTheme="minorEastAsia" w:hAnsiTheme="minorEastAsia" w:eastAsiaTheme="minorEastAsia" w:cstheme="minorEastAsia"/>
          <w:sz w:val="24"/>
        </w:rPr>
      </w:pPr>
    </w:p>
    <w:p>
      <w:pPr>
        <w:adjustRightInd w:val="0"/>
        <w:snapToGrid w:val="0"/>
        <w:spacing w:beforeLines="50" w:afterLines="50" w:line="360" w:lineRule="auto"/>
        <w:jc w:val="center"/>
        <w:rPr>
          <w:rFonts w:asciiTheme="minorEastAsia" w:hAnsiTheme="minorEastAsia" w:cstheme="minorEastAsia"/>
          <w:b/>
          <w:bCs/>
          <w:sz w:val="32"/>
          <w:szCs w:val="32"/>
        </w:rPr>
      </w:pPr>
      <w:r>
        <w:rPr>
          <w:rFonts w:hint="eastAsia" w:asciiTheme="minorEastAsia" w:hAnsiTheme="minorEastAsia" w:cstheme="minorEastAsia"/>
          <w:b/>
          <w:bCs/>
          <w:sz w:val="32"/>
          <w:szCs w:val="32"/>
        </w:rPr>
        <w:t>第三章  评标办法</w:t>
      </w:r>
    </w:p>
    <w:p>
      <w:pPr>
        <w:adjustRightInd w:val="0"/>
        <w:snapToGrid w:val="0"/>
        <w:spacing w:line="360" w:lineRule="auto"/>
        <w:ind w:firstLine="482" w:firstLineChars="200"/>
        <w:rPr>
          <w:rFonts w:asciiTheme="minorEastAsia" w:hAnsiTheme="minorEastAsia" w:cstheme="minorEastAsia"/>
          <w:b/>
          <w:bCs/>
          <w:sz w:val="24"/>
        </w:rPr>
      </w:pPr>
      <w:r>
        <w:rPr>
          <w:rFonts w:hint="eastAsia" w:asciiTheme="minorEastAsia" w:hAnsiTheme="minorEastAsia" w:cstheme="minorEastAsia"/>
          <w:b/>
          <w:bCs/>
          <w:sz w:val="24"/>
        </w:rPr>
        <w:t>第一条  评标原则</w:t>
      </w:r>
    </w:p>
    <w:p>
      <w:pPr>
        <w:pStyle w:val="8"/>
        <w:adjustRightInd w:val="0"/>
        <w:snapToGrid w:val="0"/>
        <w:ind w:firstLine="480" w:firstLineChars="200"/>
        <w:rPr>
          <w:rFonts w:asciiTheme="minorEastAsia" w:hAnsiTheme="minorEastAsia" w:cstheme="minorEastAsia"/>
          <w:kern w:val="2"/>
          <w:szCs w:val="24"/>
        </w:rPr>
      </w:pPr>
      <w:r>
        <w:rPr>
          <w:rFonts w:hint="eastAsia" w:asciiTheme="minorEastAsia" w:hAnsiTheme="minorEastAsia" w:cstheme="minorEastAsia"/>
          <w:kern w:val="2"/>
          <w:szCs w:val="24"/>
        </w:rPr>
        <w:t>1、符合资格的</w:t>
      </w:r>
      <w:r>
        <w:rPr>
          <w:rFonts w:hint="eastAsia" w:asciiTheme="minorEastAsia" w:hAnsiTheme="minorEastAsia" w:cstheme="minorEastAsia"/>
          <w:kern w:val="2"/>
          <w:szCs w:val="24"/>
          <w:lang w:eastAsia="zh-CN"/>
        </w:rPr>
        <w:t>招标</w:t>
      </w:r>
      <w:r>
        <w:rPr>
          <w:rFonts w:hint="eastAsia" w:asciiTheme="minorEastAsia" w:hAnsiTheme="minorEastAsia" w:cstheme="minorEastAsia"/>
          <w:kern w:val="2"/>
          <w:szCs w:val="24"/>
        </w:rPr>
        <w:t>人数量不少于三个时，进入评</w:t>
      </w:r>
      <w:r>
        <w:rPr>
          <w:rFonts w:hint="eastAsia" w:asciiTheme="minorEastAsia" w:hAnsiTheme="minorEastAsia" w:cstheme="minorEastAsia"/>
          <w:kern w:val="2"/>
          <w:szCs w:val="24"/>
          <w:lang w:val="en-US" w:eastAsia="zh-CN"/>
        </w:rPr>
        <w:t>审</w:t>
      </w:r>
      <w:r>
        <w:rPr>
          <w:rFonts w:hint="eastAsia" w:asciiTheme="minorEastAsia" w:hAnsiTheme="minorEastAsia" w:cstheme="minorEastAsia"/>
          <w:kern w:val="2"/>
          <w:szCs w:val="24"/>
        </w:rPr>
        <w:t>程序，不足三家的本项目流</w:t>
      </w:r>
      <w:r>
        <w:rPr>
          <w:rFonts w:hint="eastAsia" w:asciiTheme="minorEastAsia" w:hAnsiTheme="minorEastAsia" w:cstheme="minorEastAsia"/>
          <w:kern w:val="2"/>
          <w:szCs w:val="24"/>
          <w:lang w:val="en-US" w:eastAsia="zh-CN"/>
        </w:rPr>
        <w:t>标</w:t>
      </w:r>
      <w:r>
        <w:rPr>
          <w:rFonts w:hint="eastAsia" w:asciiTheme="minorEastAsia" w:hAnsiTheme="minorEastAsia" w:cstheme="minorEastAsia"/>
          <w:kern w:val="2"/>
          <w:szCs w:val="24"/>
        </w:rPr>
        <w:t>。</w:t>
      </w:r>
    </w:p>
    <w:p>
      <w:pPr>
        <w:pStyle w:val="8"/>
        <w:adjustRightInd w:val="0"/>
        <w:snapToGrid w:val="0"/>
        <w:ind w:firstLine="480" w:firstLineChars="200"/>
        <w:rPr>
          <w:rFonts w:asciiTheme="minorEastAsia" w:hAnsiTheme="minorEastAsia" w:cstheme="minorEastAsia"/>
          <w:kern w:val="2"/>
          <w:szCs w:val="24"/>
        </w:rPr>
      </w:pPr>
      <w:r>
        <w:rPr>
          <w:rFonts w:hint="eastAsia" w:asciiTheme="minorEastAsia" w:hAnsiTheme="minorEastAsia" w:cstheme="minorEastAsia"/>
          <w:kern w:val="2"/>
          <w:szCs w:val="24"/>
        </w:rPr>
        <w:t>2、</w:t>
      </w:r>
      <w:r>
        <w:rPr>
          <w:rFonts w:hint="eastAsia" w:asciiTheme="minorEastAsia" w:hAnsiTheme="minorEastAsia" w:cstheme="minorEastAsia"/>
          <w:kern w:val="2"/>
          <w:szCs w:val="24"/>
          <w:lang w:eastAsia="zh-CN"/>
        </w:rPr>
        <w:t>投标人</w:t>
      </w:r>
      <w:r>
        <w:rPr>
          <w:rFonts w:hint="eastAsia" w:asciiTheme="minorEastAsia" w:hAnsiTheme="minorEastAsia" w:cstheme="minorEastAsia"/>
          <w:kern w:val="2"/>
          <w:szCs w:val="24"/>
        </w:rPr>
        <w:t>资格同时审查，资格审查未通过的，不再对其后续文件进行评审。</w:t>
      </w:r>
    </w:p>
    <w:p>
      <w:pPr>
        <w:pStyle w:val="8"/>
        <w:adjustRightInd w:val="0"/>
        <w:snapToGrid w:val="0"/>
        <w:ind w:firstLine="480" w:firstLineChars="200"/>
        <w:rPr>
          <w:rFonts w:asciiTheme="minorEastAsia" w:hAnsiTheme="minorEastAsia" w:cstheme="minorEastAsia"/>
          <w:kern w:val="2"/>
          <w:szCs w:val="24"/>
        </w:rPr>
      </w:pPr>
      <w:r>
        <w:rPr>
          <w:rFonts w:hint="eastAsia" w:asciiTheme="minorEastAsia" w:hAnsiTheme="minorEastAsia" w:cstheme="minorEastAsia"/>
          <w:kern w:val="2"/>
          <w:szCs w:val="24"/>
        </w:rPr>
        <w:t>3、本项目</w:t>
      </w:r>
      <w:r>
        <w:rPr>
          <w:rFonts w:hint="eastAsia" w:asciiTheme="minorEastAsia" w:hAnsiTheme="minorEastAsia" w:cstheme="minorEastAsia"/>
          <w:kern w:val="2"/>
          <w:szCs w:val="24"/>
          <w:lang w:eastAsia="zh-CN"/>
        </w:rPr>
        <w:t>投标报价</w:t>
      </w:r>
      <w:r>
        <w:rPr>
          <w:rFonts w:hint="eastAsia" w:asciiTheme="minorEastAsia" w:hAnsiTheme="minorEastAsia" w:cstheme="minorEastAsia"/>
          <w:kern w:val="2"/>
          <w:szCs w:val="24"/>
        </w:rPr>
        <w:t>以一次性报价为准。</w:t>
      </w:r>
    </w:p>
    <w:p>
      <w:pPr>
        <w:pStyle w:val="8"/>
        <w:adjustRightInd w:val="0"/>
        <w:snapToGrid w:val="0"/>
        <w:ind w:firstLine="480" w:firstLineChars="200"/>
        <w:rPr>
          <w:rFonts w:asciiTheme="minorEastAsia" w:hAnsiTheme="minorEastAsia" w:cstheme="minorEastAsia"/>
          <w:kern w:val="2"/>
          <w:szCs w:val="24"/>
        </w:rPr>
      </w:pPr>
      <w:r>
        <w:rPr>
          <w:rFonts w:hint="eastAsia" w:asciiTheme="minorEastAsia" w:hAnsiTheme="minorEastAsia" w:cstheme="minorEastAsia"/>
          <w:kern w:val="2"/>
          <w:szCs w:val="24"/>
        </w:rPr>
        <w:t>4、</w:t>
      </w:r>
      <w:r>
        <w:rPr>
          <w:rFonts w:hint="eastAsia" w:asciiTheme="minorEastAsia" w:hAnsiTheme="minorEastAsia" w:cstheme="minorEastAsia"/>
          <w:kern w:val="2"/>
          <w:szCs w:val="24"/>
          <w:lang w:eastAsia="zh-CN"/>
        </w:rPr>
        <w:t>投标人</w:t>
      </w:r>
      <w:r>
        <w:rPr>
          <w:rFonts w:hint="eastAsia" w:asciiTheme="minorEastAsia" w:hAnsiTheme="minorEastAsia" w:cstheme="minorEastAsia"/>
          <w:kern w:val="2"/>
          <w:szCs w:val="24"/>
        </w:rPr>
        <w:t>提供的资料必须真实有效，评委在评审中如发现有弄虚作假行为，按无效</w:t>
      </w:r>
      <w:r>
        <w:rPr>
          <w:rFonts w:hint="eastAsia" w:asciiTheme="minorEastAsia" w:hAnsiTheme="minorEastAsia" w:cstheme="minorEastAsia"/>
          <w:kern w:val="2"/>
          <w:szCs w:val="24"/>
          <w:lang w:eastAsia="zh-CN"/>
        </w:rPr>
        <w:t>投标文件</w:t>
      </w:r>
      <w:r>
        <w:rPr>
          <w:rFonts w:hint="eastAsia" w:asciiTheme="minorEastAsia" w:hAnsiTheme="minorEastAsia" w:cstheme="minorEastAsia"/>
          <w:kern w:val="2"/>
          <w:szCs w:val="24"/>
        </w:rPr>
        <w:t>处理，骗取</w:t>
      </w:r>
      <w:r>
        <w:rPr>
          <w:rFonts w:hint="eastAsia" w:asciiTheme="minorEastAsia" w:hAnsiTheme="minorEastAsia" w:cstheme="minorEastAsia"/>
          <w:kern w:val="2"/>
          <w:szCs w:val="24"/>
          <w:lang w:eastAsia="zh-CN"/>
        </w:rPr>
        <w:t>中标</w:t>
      </w:r>
      <w:r>
        <w:rPr>
          <w:rFonts w:hint="eastAsia" w:asciiTheme="minorEastAsia" w:hAnsiTheme="minorEastAsia" w:cstheme="minorEastAsia"/>
          <w:kern w:val="2"/>
          <w:szCs w:val="24"/>
        </w:rPr>
        <w:t>的，将取消其</w:t>
      </w:r>
      <w:r>
        <w:rPr>
          <w:rFonts w:hint="eastAsia" w:asciiTheme="minorEastAsia" w:hAnsiTheme="minorEastAsia" w:cstheme="minorEastAsia"/>
          <w:kern w:val="2"/>
          <w:szCs w:val="24"/>
          <w:lang w:eastAsia="zh-CN"/>
        </w:rPr>
        <w:t>中标</w:t>
      </w:r>
      <w:r>
        <w:rPr>
          <w:rFonts w:hint="eastAsia" w:asciiTheme="minorEastAsia" w:hAnsiTheme="minorEastAsia" w:cstheme="minorEastAsia"/>
          <w:kern w:val="2"/>
          <w:szCs w:val="24"/>
        </w:rPr>
        <w:t>资格，并将提交主管部门依法处理。</w:t>
      </w:r>
    </w:p>
    <w:p>
      <w:pPr>
        <w:pStyle w:val="8"/>
        <w:adjustRightInd w:val="0"/>
        <w:snapToGrid w:val="0"/>
        <w:ind w:firstLine="480" w:firstLineChars="200"/>
        <w:rPr>
          <w:rFonts w:asciiTheme="minorEastAsia" w:hAnsiTheme="minorEastAsia" w:cstheme="minorEastAsia"/>
          <w:kern w:val="2"/>
          <w:szCs w:val="24"/>
        </w:rPr>
      </w:pPr>
      <w:r>
        <w:rPr>
          <w:rFonts w:hint="eastAsia" w:asciiTheme="minorEastAsia" w:hAnsiTheme="minorEastAsia" w:cstheme="minorEastAsia"/>
          <w:kern w:val="2"/>
          <w:szCs w:val="24"/>
        </w:rPr>
        <w:t>5、如第一中标候选人放弃</w:t>
      </w:r>
      <w:r>
        <w:rPr>
          <w:rFonts w:hint="eastAsia" w:asciiTheme="minorEastAsia" w:hAnsiTheme="minorEastAsia" w:cstheme="minorEastAsia"/>
          <w:kern w:val="2"/>
          <w:szCs w:val="24"/>
          <w:lang w:eastAsia="zh-CN"/>
        </w:rPr>
        <w:t>中标</w:t>
      </w:r>
      <w:r>
        <w:rPr>
          <w:rFonts w:hint="eastAsia" w:asciiTheme="minorEastAsia" w:hAnsiTheme="minorEastAsia" w:cstheme="minorEastAsia"/>
          <w:kern w:val="2"/>
          <w:szCs w:val="24"/>
        </w:rPr>
        <w:t>资格的或者被取消</w:t>
      </w:r>
      <w:r>
        <w:rPr>
          <w:rFonts w:hint="eastAsia" w:asciiTheme="minorEastAsia" w:hAnsiTheme="minorEastAsia" w:cstheme="minorEastAsia"/>
          <w:kern w:val="2"/>
          <w:szCs w:val="24"/>
          <w:lang w:eastAsia="zh-CN"/>
        </w:rPr>
        <w:t>中标</w:t>
      </w:r>
      <w:r>
        <w:rPr>
          <w:rFonts w:hint="eastAsia" w:asciiTheme="minorEastAsia" w:hAnsiTheme="minorEastAsia" w:cstheme="minorEastAsia"/>
          <w:kern w:val="2"/>
          <w:szCs w:val="24"/>
        </w:rPr>
        <w:t>资格的，</w:t>
      </w:r>
      <w:r>
        <w:rPr>
          <w:rFonts w:hint="eastAsia" w:asciiTheme="minorEastAsia" w:hAnsiTheme="minorEastAsia" w:cstheme="minorEastAsia"/>
          <w:kern w:val="2"/>
          <w:szCs w:val="24"/>
          <w:lang w:val="en-US" w:eastAsia="zh-CN"/>
        </w:rPr>
        <w:t>招标人可以</w:t>
      </w:r>
      <w:r>
        <w:rPr>
          <w:rFonts w:hint="eastAsia" w:asciiTheme="minorEastAsia" w:hAnsiTheme="minorEastAsia" w:cstheme="minorEastAsia"/>
          <w:kern w:val="2"/>
          <w:szCs w:val="24"/>
        </w:rPr>
        <w:t>确定综合得分第二名的</w:t>
      </w:r>
      <w:r>
        <w:rPr>
          <w:rFonts w:hint="eastAsia" w:asciiTheme="minorEastAsia" w:hAnsiTheme="minorEastAsia" w:cstheme="minorEastAsia"/>
          <w:kern w:val="2"/>
          <w:szCs w:val="24"/>
          <w:lang w:eastAsia="zh-CN"/>
        </w:rPr>
        <w:t>投标人</w:t>
      </w:r>
      <w:r>
        <w:rPr>
          <w:rFonts w:hint="eastAsia" w:asciiTheme="minorEastAsia" w:hAnsiTheme="minorEastAsia" w:cstheme="minorEastAsia"/>
          <w:kern w:val="2"/>
          <w:szCs w:val="24"/>
        </w:rPr>
        <w:t>为中标候选人，</w:t>
      </w:r>
      <w:r>
        <w:rPr>
          <w:rFonts w:hint="eastAsia" w:asciiTheme="minorEastAsia" w:hAnsiTheme="minorEastAsia" w:cstheme="minorEastAsia"/>
          <w:kern w:val="2"/>
          <w:szCs w:val="24"/>
          <w:lang w:val="en-US" w:eastAsia="zh-CN"/>
        </w:rPr>
        <w:t>也可以重新招标</w:t>
      </w:r>
      <w:r>
        <w:rPr>
          <w:rFonts w:hint="eastAsia" w:asciiTheme="minorEastAsia" w:hAnsiTheme="minorEastAsia" w:cstheme="minorEastAsia"/>
          <w:kern w:val="2"/>
          <w:szCs w:val="24"/>
        </w:rPr>
        <w:t>。</w:t>
      </w:r>
    </w:p>
    <w:p>
      <w:pPr>
        <w:adjustRightInd w:val="0"/>
        <w:snapToGrid w:val="0"/>
        <w:spacing w:line="360" w:lineRule="auto"/>
        <w:ind w:firstLine="482" w:firstLineChars="200"/>
        <w:rPr>
          <w:rFonts w:asciiTheme="minorEastAsia" w:hAnsiTheme="minorEastAsia" w:cstheme="minorEastAsia"/>
          <w:b/>
          <w:bCs/>
          <w:sz w:val="24"/>
        </w:rPr>
      </w:pPr>
      <w:r>
        <w:rPr>
          <w:rFonts w:hint="eastAsia" w:asciiTheme="minorEastAsia" w:hAnsiTheme="minorEastAsia" w:cstheme="minorEastAsia"/>
          <w:b/>
          <w:bCs/>
          <w:sz w:val="24"/>
        </w:rPr>
        <w:t>第二条  评审细则</w:t>
      </w:r>
    </w:p>
    <w:p>
      <w:pPr>
        <w:adjustRightInd w:val="0"/>
        <w:snapToGrid w:val="0"/>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lang w:eastAsia="zh-CN"/>
        </w:rPr>
        <w:t>（</w:t>
      </w:r>
      <w:r>
        <w:rPr>
          <w:rFonts w:hint="eastAsia" w:asciiTheme="minorEastAsia" w:hAnsiTheme="minorEastAsia" w:cstheme="minorEastAsia"/>
          <w:sz w:val="24"/>
          <w:lang w:val="en-US" w:eastAsia="zh-CN"/>
        </w:rPr>
        <w:t>一</w:t>
      </w:r>
      <w:r>
        <w:rPr>
          <w:rFonts w:hint="eastAsia" w:asciiTheme="minorEastAsia" w:hAnsiTheme="minorEastAsia" w:cstheme="minorEastAsia"/>
          <w:sz w:val="24"/>
          <w:lang w:eastAsia="zh-CN"/>
        </w:rPr>
        <w:t>）</w:t>
      </w:r>
      <w:r>
        <w:rPr>
          <w:rFonts w:hint="eastAsia" w:asciiTheme="minorEastAsia" w:hAnsiTheme="minorEastAsia" w:cstheme="minorEastAsia"/>
          <w:sz w:val="24"/>
        </w:rPr>
        <w:t>、资格审查（符合性评审）</w:t>
      </w:r>
    </w:p>
    <w:p>
      <w:pPr>
        <w:adjustRightInd w:val="0"/>
        <w:snapToGrid w:val="0"/>
        <w:spacing w:line="360" w:lineRule="auto"/>
        <w:ind w:firstLine="480" w:firstLineChars="200"/>
      </w:pPr>
      <w:r>
        <w:rPr>
          <w:rFonts w:hint="eastAsia" w:asciiTheme="minorEastAsia" w:hAnsiTheme="minorEastAsia" w:cstheme="minorEastAsia"/>
          <w:sz w:val="24"/>
        </w:rPr>
        <w:t>本项目</w:t>
      </w:r>
      <w:r>
        <w:rPr>
          <w:rFonts w:hint="eastAsia" w:asciiTheme="minorEastAsia" w:hAnsiTheme="minorEastAsia" w:cstheme="minorEastAsia"/>
          <w:sz w:val="24"/>
          <w:lang w:val="en-US" w:eastAsia="zh-CN"/>
        </w:rPr>
        <w:t>评审</w:t>
      </w:r>
      <w:r>
        <w:rPr>
          <w:rFonts w:hint="eastAsia" w:asciiTheme="minorEastAsia" w:hAnsiTheme="minorEastAsia" w:cstheme="minorEastAsia"/>
          <w:sz w:val="24"/>
        </w:rPr>
        <w:t>小组根据参加资格审查的</w:t>
      </w:r>
      <w:r>
        <w:rPr>
          <w:rFonts w:hint="eastAsia" w:asciiTheme="minorEastAsia" w:hAnsiTheme="minorEastAsia" w:cstheme="minorEastAsia"/>
          <w:sz w:val="24"/>
          <w:lang w:eastAsia="zh-CN"/>
        </w:rPr>
        <w:t>投标人</w:t>
      </w:r>
      <w:r>
        <w:rPr>
          <w:rFonts w:hint="eastAsia" w:asciiTheme="minorEastAsia" w:hAnsiTheme="minorEastAsia" w:cstheme="minorEastAsia"/>
          <w:sz w:val="24"/>
        </w:rPr>
        <w:t>递交的资格证明文件，按照本项目</w:t>
      </w:r>
      <w:r>
        <w:rPr>
          <w:rFonts w:hint="eastAsia" w:asciiTheme="minorEastAsia" w:hAnsiTheme="minorEastAsia" w:cstheme="minorEastAsia"/>
          <w:sz w:val="24"/>
          <w:lang w:eastAsia="zh-CN"/>
        </w:rPr>
        <w:t>招标</w:t>
      </w:r>
      <w:r>
        <w:rPr>
          <w:rFonts w:hint="eastAsia" w:asciiTheme="minorEastAsia" w:hAnsiTheme="minorEastAsia" w:cstheme="minorEastAsia"/>
          <w:sz w:val="24"/>
        </w:rPr>
        <w:t>文件要求对</w:t>
      </w:r>
      <w:r>
        <w:rPr>
          <w:rFonts w:hint="eastAsia" w:asciiTheme="minorEastAsia" w:hAnsiTheme="minorEastAsia" w:cstheme="minorEastAsia"/>
          <w:sz w:val="24"/>
          <w:lang w:eastAsia="zh-CN"/>
        </w:rPr>
        <w:t>投标人</w:t>
      </w:r>
      <w:r>
        <w:rPr>
          <w:rFonts w:hint="eastAsia" w:asciiTheme="minorEastAsia" w:hAnsiTheme="minorEastAsia" w:cstheme="minorEastAsia"/>
          <w:sz w:val="24"/>
        </w:rPr>
        <w:t>的资格进行审查。</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0"/>
        <w:gridCol w:w="1296"/>
        <w:gridCol w:w="4494"/>
        <w:gridCol w:w="2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4" w:hRule="atLeast"/>
          <w:jc w:val="center"/>
        </w:trPr>
        <w:tc>
          <w:tcPr>
            <w:tcW w:w="414" w:type="pct"/>
            <w:vAlign w:val="center"/>
          </w:tcPr>
          <w:p>
            <w:pPr>
              <w:spacing w:line="320" w:lineRule="exact"/>
              <w:ind w:firstLine="27" w:firstLineChars="13"/>
              <w:jc w:val="center"/>
              <w:rPr>
                <w:rFonts w:asciiTheme="minorEastAsia" w:hAnsiTheme="minorEastAsia" w:cstheme="minorEastAsia"/>
                <w:kern w:val="0"/>
                <w:szCs w:val="21"/>
              </w:rPr>
            </w:pPr>
            <w:r>
              <w:rPr>
                <w:rFonts w:hint="eastAsia" w:asciiTheme="minorEastAsia" w:hAnsiTheme="minorEastAsia" w:cstheme="minorEastAsia"/>
                <w:kern w:val="0"/>
                <w:szCs w:val="21"/>
              </w:rPr>
              <w:t>序号</w:t>
            </w:r>
          </w:p>
        </w:tc>
        <w:tc>
          <w:tcPr>
            <w:tcW w:w="724" w:type="pct"/>
            <w:vAlign w:val="center"/>
          </w:tcPr>
          <w:p>
            <w:pPr>
              <w:spacing w:line="320" w:lineRule="exact"/>
              <w:ind w:firstLine="27" w:firstLineChars="13"/>
              <w:jc w:val="center"/>
              <w:rPr>
                <w:rFonts w:asciiTheme="minorEastAsia" w:hAnsiTheme="minorEastAsia" w:cstheme="minorEastAsia"/>
                <w:kern w:val="0"/>
                <w:szCs w:val="21"/>
              </w:rPr>
            </w:pPr>
            <w:r>
              <w:rPr>
                <w:rFonts w:hint="eastAsia" w:asciiTheme="minorEastAsia" w:hAnsiTheme="minorEastAsia" w:cstheme="minorEastAsia"/>
                <w:kern w:val="0"/>
                <w:szCs w:val="21"/>
              </w:rPr>
              <w:t>项目内容</w:t>
            </w:r>
          </w:p>
        </w:tc>
        <w:tc>
          <w:tcPr>
            <w:tcW w:w="2511" w:type="pct"/>
            <w:vAlign w:val="center"/>
          </w:tcPr>
          <w:p>
            <w:pPr>
              <w:spacing w:line="320" w:lineRule="exact"/>
              <w:ind w:firstLine="27" w:firstLineChars="13"/>
              <w:jc w:val="center"/>
              <w:rPr>
                <w:rFonts w:asciiTheme="minorEastAsia" w:hAnsiTheme="minorEastAsia" w:cstheme="minorEastAsia"/>
                <w:kern w:val="0"/>
                <w:szCs w:val="21"/>
              </w:rPr>
            </w:pPr>
            <w:r>
              <w:rPr>
                <w:rFonts w:hint="eastAsia" w:asciiTheme="minorEastAsia" w:hAnsiTheme="minorEastAsia" w:cstheme="minorEastAsia"/>
                <w:kern w:val="0"/>
                <w:szCs w:val="21"/>
              </w:rPr>
              <w:t>合格条件</w:t>
            </w:r>
          </w:p>
        </w:tc>
        <w:tc>
          <w:tcPr>
            <w:tcW w:w="1350" w:type="pct"/>
            <w:vAlign w:val="center"/>
          </w:tcPr>
          <w:p>
            <w:pPr>
              <w:spacing w:line="320" w:lineRule="exact"/>
              <w:ind w:firstLine="27" w:firstLineChars="13"/>
              <w:jc w:val="center"/>
              <w:rPr>
                <w:rFonts w:asciiTheme="minorEastAsia" w:hAnsiTheme="minorEastAsia" w:cstheme="minorEastAsia"/>
                <w:kern w:val="0"/>
                <w:szCs w:val="21"/>
              </w:rPr>
            </w:pPr>
            <w:r>
              <w:rPr>
                <w:rFonts w:hint="eastAsia" w:asciiTheme="minorEastAsia" w:hAnsiTheme="minorEastAsia" w:cstheme="minorEastAsia"/>
                <w:kern w:val="0"/>
                <w:szCs w:val="21"/>
              </w:rPr>
              <w:t>需提供的证明材料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414" w:type="pct"/>
            <w:vAlign w:val="center"/>
          </w:tcPr>
          <w:p>
            <w:pPr>
              <w:spacing w:line="320" w:lineRule="exact"/>
              <w:ind w:firstLine="27" w:firstLineChars="13"/>
              <w:jc w:val="center"/>
              <w:rPr>
                <w:rFonts w:asciiTheme="minorEastAsia" w:hAnsiTheme="minorEastAsia" w:cstheme="minorEastAsia"/>
                <w:kern w:val="0"/>
                <w:sz w:val="21"/>
                <w:szCs w:val="21"/>
              </w:rPr>
            </w:pPr>
            <w:r>
              <w:rPr>
                <w:rFonts w:hint="eastAsia" w:asciiTheme="minorEastAsia" w:hAnsiTheme="minorEastAsia" w:cstheme="minorEastAsia"/>
                <w:kern w:val="0"/>
                <w:sz w:val="21"/>
                <w:szCs w:val="21"/>
              </w:rPr>
              <w:t>1</w:t>
            </w:r>
          </w:p>
        </w:tc>
        <w:tc>
          <w:tcPr>
            <w:tcW w:w="724" w:type="pct"/>
            <w:vAlign w:val="center"/>
          </w:tcPr>
          <w:p>
            <w:pPr>
              <w:spacing w:line="320" w:lineRule="exact"/>
              <w:ind w:firstLine="27" w:firstLineChars="13"/>
              <w:jc w:val="center"/>
              <w:rPr>
                <w:rFonts w:asciiTheme="minorEastAsia" w:hAnsiTheme="minorEastAsia" w:cstheme="minorEastAsia"/>
                <w:kern w:val="0"/>
                <w:sz w:val="21"/>
                <w:szCs w:val="21"/>
              </w:rPr>
            </w:pPr>
            <w:r>
              <w:rPr>
                <w:rFonts w:hint="eastAsia" w:asciiTheme="minorEastAsia" w:hAnsiTheme="minorEastAsia" w:cstheme="minorEastAsia"/>
                <w:kern w:val="0"/>
                <w:sz w:val="21"/>
                <w:szCs w:val="21"/>
              </w:rPr>
              <w:t>法定代表人身份证明书或授权委托书</w:t>
            </w:r>
          </w:p>
        </w:tc>
        <w:tc>
          <w:tcPr>
            <w:tcW w:w="2511" w:type="pct"/>
            <w:vAlign w:val="center"/>
          </w:tcPr>
          <w:p>
            <w:pPr>
              <w:spacing w:line="320" w:lineRule="exact"/>
              <w:ind w:firstLine="27" w:firstLineChars="13"/>
              <w:jc w:val="left"/>
              <w:rPr>
                <w:rFonts w:asciiTheme="minorEastAsia" w:hAnsiTheme="minorEastAsia" w:cstheme="minorEastAsia"/>
                <w:kern w:val="0"/>
                <w:sz w:val="21"/>
                <w:szCs w:val="21"/>
              </w:rPr>
            </w:pPr>
            <w:r>
              <w:rPr>
                <w:rFonts w:hint="eastAsia" w:asciiTheme="minorEastAsia" w:hAnsiTheme="minorEastAsia" w:cstheme="minorEastAsia"/>
                <w:sz w:val="21"/>
                <w:szCs w:val="21"/>
              </w:rPr>
              <w:t>格式详见第四章</w:t>
            </w:r>
          </w:p>
        </w:tc>
        <w:tc>
          <w:tcPr>
            <w:tcW w:w="1350" w:type="pct"/>
            <w:vAlign w:val="center"/>
          </w:tcPr>
          <w:p>
            <w:pPr>
              <w:spacing w:line="320" w:lineRule="exact"/>
              <w:ind w:firstLine="27" w:firstLineChars="13"/>
              <w:jc w:val="left"/>
              <w:rPr>
                <w:rFonts w:asciiTheme="minorEastAsia" w:hAnsiTheme="minorEastAsia" w:cstheme="minorEastAsia"/>
                <w:kern w:val="0"/>
                <w:sz w:val="21"/>
                <w:szCs w:val="21"/>
              </w:rPr>
            </w:pPr>
            <w:r>
              <w:rPr>
                <w:rFonts w:hint="eastAsia" w:asciiTheme="minorEastAsia" w:hAnsiTheme="minorEastAsia" w:cstheme="minorEastAsia"/>
                <w:sz w:val="21"/>
                <w:szCs w:val="21"/>
              </w:rPr>
              <w:t>格式详见第四章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414" w:type="pct"/>
            <w:vAlign w:val="center"/>
          </w:tcPr>
          <w:p>
            <w:pPr>
              <w:spacing w:line="320" w:lineRule="exact"/>
              <w:ind w:firstLine="27" w:firstLineChars="13"/>
              <w:jc w:val="center"/>
              <w:rPr>
                <w:rFonts w:asciiTheme="minorEastAsia" w:hAnsiTheme="minorEastAsia" w:cstheme="minorEastAsia"/>
                <w:kern w:val="0"/>
                <w:sz w:val="21"/>
                <w:szCs w:val="21"/>
              </w:rPr>
            </w:pPr>
            <w:r>
              <w:rPr>
                <w:rFonts w:hint="eastAsia" w:asciiTheme="minorEastAsia" w:hAnsiTheme="minorEastAsia" w:cstheme="minorEastAsia"/>
                <w:kern w:val="0"/>
                <w:sz w:val="21"/>
                <w:szCs w:val="21"/>
              </w:rPr>
              <w:t>2</w:t>
            </w:r>
          </w:p>
        </w:tc>
        <w:tc>
          <w:tcPr>
            <w:tcW w:w="724" w:type="pct"/>
            <w:vAlign w:val="center"/>
          </w:tcPr>
          <w:p>
            <w:pPr>
              <w:spacing w:line="320" w:lineRule="exact"/>
              <w:ind w:firstLine="27" w:firstLineChars="13"/>
              <w:jc w:val="center"/>
              <w:rPr>
                <w:rFonts w:asciiTheme="minorEastAsia" w:hAnsiTheme="minorEastAsia" w:cstheme="minorEastAsia"/>
                <w:kern w:val="0"/>
                <w:sz w:val="21"/>
                <w:szCs w:val="21"/>
              </w:rPr>
            </w:pPr>
            <w:r>
              <w:rPr>
                <w:rFonts w:hint="eastAsia" w:asciiTheme="minorEastAsia" w:hAnsiTheme="minorEastAsia" w:cstheme="minorEastAsia"/>
                <w:kern w:val="0"/>
                <w:sz w:val="21"/>
                <w:szCs w:val="21"/>
              </w:rPr>
              <w:t>营业执照</w:t>
            </w:r>
          </w:p>
        </w:tc>
        <w:tc>
          <w:tcPr>
            <w:tcW w:w="2511" w:type="pct"/>
            <w:vAlign w:val="center"/>
          </w:tcPr>
          <w:p>
            <w:pPr>
              <w:spacing w:line="320" w:lineRule="exact"/>
              <w:ind w:firstLine="27" w:firstLineChars="13"/>
              <w:jc w:val="left"/>
              <w:rPr>
                <w:rFonts w:asciiTheme="minorEastAsia" w:hAnsiTheme="minorEastAsia" w:cstheme="minorEastAsia"/>
                <w:kern w:val="0"/>
                <w:sz w:val="21"/>
                <w:szCs w:val="21"/>
              </w:rPr>
            </w:pPr>
            <w:r>
              <w:rPr>
                <w:rFonts w:hint="eastAsia" w:asciiTheme="minorEastAsia" w:hAnsiTheme="minorEastAsia" w:cstheme="minorEastAsia"/>
                <w:kern w:val="0"/>
                <w:sz w:val="21"/>
                <w:szCs w:val="21"/>
              </w:rPr>
              <w:t>提供有效的营业执照。</w:t>
            </w:r>
          </w:p>
        </w:tc>
        <w:tc>
          <w:tcPr>
            <w:tcW w:w="1350" w:type="pct"/>
            <w:vAlign w:val="center"/>
          </w:tcPr>
          <w:p>
            <w:pPr>
              <w:spacing w:line="320" w:lineRule="exact"/>
              <w:ind w:firstLine="27" w:firstLineChars="13"/>
              <w:jc w:val="left"/>
              <w:rPr>
                <w:rFonts w:asciiTheme="minorEastAsia" w:hAnsiTheme="minorEastAsia" w:cstheme="minorEastAsia"/>
                <w:kern w:val="0"/>
                <w:sz w:val="21"/>
                <w:szCs w:val="21"/>
              </w:rPr>
            </w:pPr>
            <w:r>
              <w:rPr>
                <w:rFonts w:hint="eastAsia" w:asciiTheme="minorEastAsia" w:hAnsiTheme="minorEastAsia" w:cstheme="minorEastAsia"/>
                <w:kern w:val="0"/>
                <w:sz w:val="21"/>
                <w:szCs w:val="21"/>
              </w:rPr>
              <w:t>提供营业执照复印件并加盖公章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4" w:hRule="atLeast"/>
          <w:jc w:val="center"/>
        </w:trPr>
        <w:tc>
          <w:tcPr>
            <w:tcW w:w="414" w:type="pct"/>
            <w:vAlign w:val="center"/>
          </w:tcPr>
          <w:p>
            <w:pPr>
              <w:spacing w:line="320" w:lineRule="exact"/>
              <w:ind w:firstLine="27" w:firstLineChars="13"/>
              <w:jc w:val="center"/>
              <w:rPr>
                <w:rFonts w:asciiTheme="minorEastAsia" w:hAnsiTheme="minorEastAsia" w:cstheme="minorEastAsia"/>
                <w:kern w:val="0"/>
                <w:sz w:val="21"/>
                <w:szCs w:val="21"/>
              </w:rPr>
            </w:pPr>
            <w:r>
              <w:rPr>
                <w:rFonts w:hint="eastAsia" w:asciiTheme="minorEastAsia" w:hAnsiTheme="minorEastAsia" w:cstheme="minorEastAsia"/>
                <w:kern w:val="0"/>
                <w:sz w:val="21"/>
                <w:szCs w:val="21"/>
              </w:rPr>
              <w:t>3</w:t>
            </w:r>
          </w:p>
        </w:tc>
        <w:tc>
          <w:tcPr>
            <w:tcW w:w="724" w:type="pct"/>
            <w:vAlign w:val="center"/>
          </w:tcPr>
          <w:p>
            <w:pPr>
              <w:spacing w:line="320" w:lineRule="exact"/>
              <w:ind w:firstLine="27" w:firstLineChars="13"/>
              <w:jc w:val="center"/>
              <w:rPr>
                <w:rFonts w:hint="eastAsia" w:asciiTheme="minorEastAsia" w:hAnsiTheme="minorEastAsia" w:eastAsiaTheme="minorEastAsia" w:cstheme="minorEastAsia"/>
                <w:kern w:val="0"/>
                <w:sz w:val="21"/>
                <w:szCs w:val="21"/>
                <w:lang w:eastAsia="zh-CN"/>
              </w:rPr>
            </w:pPr>
            <w:r>
              <w:rPr>
                <w:rFonts w:hint="eastAsia" w:asciiTheme="minorEastAsia" w:hAnsiTheme="minorEastAsia" w:cstheme="minorEastAsia"/>
                <w:kern w:val="0"/>
                <w:sz w:val="21"/>
                <w:szCs w:val="21"/>
                <w:lang w:val="en-US" w:eastAsia="zh-CN"/>
              </w:rPr>
              <w:t>资质证书</w:t>
            </w:r>
          </w:p>
        </w:tc>
        <w:tc>
          <w:tcPr>
            <w:tcW w:w="2511" w:type="pct"/>
            <w:vAlign w:val="center"/>
          </w:tcPr>
          <w:p>
            <w:pPr>
              <w:spacing w:line="320" w:lineRule="exact"/>
              <w:ind w:firstLine="27" w:firstLineChars="13"/>
              <w:rPr>
                <w:rFonts w:asciiTheme="minorEastAsia" w:hAnsiTheme="minorEastAsia" w:cstheme="minorEastAsia"/>
                <w:kern w:val="0"/>
                <w:sz w:val="21"/>
                <w:szCs w:val="21"/>
                <w:highlight w:val="none"/>
              </w:rPr>
            </w:pPr>
            <w:r>
              <w:rPr>
                <w:rFonts w:hint="eastAsia" w:ascii="宋体" w:hAnsi="宋体" w:cs="宋体"/>
                <w:color w:val="auto"/>
                <w:sz w:val="21"/>
                <w:szCs w:val="21"/>
                <w:highlight w:val="none"/>
              </w:rPr>
              <w:t>供应商具有</w:t>
            </w:r>
            <w:r>
              <w:rPr>
                <w:rFonts w:hint="eastAsia" w:ascii="宋体" w:hAnsi="宋体" w:cs="宋体"/>
                <w:color w:val="auto"/>
                <w:sz w:val="21"/>
                <w:szCs w:val="21"/>
                <w:highlight w:val="none"/>
                <w:lang w:eastAsia="zh-CN"/>
              </w:rPr>
              <w:t>安防工程企业三级及以上资质或电子与智能化工程专业承包二级及以上资质</w:t>
            </w:r>
            <w:r>
              <w:rPr>
                <w:rFonts w:hint="eastAsia" w:ascii="宋体" w:hAnsi="宋体"/>
                <w:sz w:val="21"/>
                <w:szCs w:val="21"/>
                <w:highlight w:val="none"/>
              </w:rPr>
              <w:t>。</w:t>
            </w:r>
          </w:p>
        </w:tc>
        <w:tc>
          <w:tcPr>
            <w:tcW w:w="1350" w:type="pct"/>
            <w:vAlign w:val="center"/>
          </w:tcPr>
          <w:p>
            <w:pPr>
              <w:spacing w:line="320" w:lineRule="exact"/>
              <w:ind w:firstLine="27" w:firstLineChars="13"/>
              <w:jc w:val="left"/>
              <w:rPr>
                <w:rFonts w:asciiTheme="minorEastAsia" w:hAnsiTheme="minorEastAsia" w:cstheme="minorEastAsia"/>
                <w:kern w:val="0"/>
                <w:sz w:val="21"/>
                <w:szCs w:val="21"/>
                <w:highlight w:val="none"/>
              </w:rPr>
            </w:pPr>
            <w:r>
              <w:rPr>
                <w:rFonts w:hint="eastAsia" w:asciiTheme="minorEastAsia" w:hAnsiTheme="minorEastAsia" w:cstheme="minorEastAsia"/>
                <w:kern w:val="0"/>
                <w:sz w:val="21"/>
                <w:szCs w:val="21"/>
                <w:highlight w:val="none"/>
                <w:lang w:val="en-US" w:eastAsia="zh-CN"/>
              </w:rPr>
              <w:t>提供有效的</w:t>
            </w:r>
            <w:r>
              <w:rPr>
                <w:rFonts w:hint="eastAsia" w:asciiTheme="minorEastAsia" w:hAnsiTheme="minorEastAsia" w:cstheme="minorEastAsia"/>
                <w:kern w:val="0"/>
                <w:sz w:val="21"/>
                <w:szCs w:val="21"/>
                <w:highlight w:val="none"/>
                <w:lang w:eastAsia="zh-CN"/>
              </w:rPr>
              <w:t>安防工程企业三级及以上资质</w:t>
            </w:r>
            <w:r>
              <w:rPr>
                <w:rFonts w:hint="eastAsia" w:asciiTheme="minorEastAsia" w:hAnsiTheme="minorEastAsia" w:cstheme="minorEastAsia"/>
                <w:kern w:val="0"/>
                <w:sz w:val="21"/>
                <w:szCs w:val="21"/>
                <w:highlight w:val="none"/>
                <w:lang w:val="en-US" w:eastAsia="zh-CN"/>
              </w:rPr>
              <w:t>原件的复印件（加盖公章）</w:t>
            </w:r>
            <w:r>
              <w:rPr>
                <w:rFonts w:hint="eastAsia" w:asciiTheme="minorEastAsia" w:hAnsiTheme="minorEastAsia" w:cstheme="minorEastAsia"/>
                <w:kern w:val="0"/>
                <w:sz w:val="21"/>
                <w:szCs w:val="21"/>
                <w:highlight w:val="none"/>
                <w:lang w:eastAsia="zh-CN"/>
              </w:rPr>
              <w:t>或电子与智能化工程专业承包二级及以上资质</w:t>
            </w:r>
            <w:r>
              <w:rPr>
                <w:rFonts w:hint="eastAsia" w:asciiTheme="minorEastAsia" w:hAnsiTheme="minorEastAsia" w:cstheme="minorEastAsia"/>
                <w:kern w:val="0"/>
                <w:sz w:val="21"/>
                <w:szCs w:val="21"/>
                <w:highlight w:val="none"/>
                <w:lang w:val="en-US" w:eastAsia="zh-CN"/>
              </w:rPr>
              <w:t>证书原件的复印件（加盖公章）</w:t>
            </w:r>
            <w:r>
              <w:rPr>
                <w:rFonts w:hint="eastAsia" w:asciiTheme="minorEastAsia" w:hAnsiTheme="minorEastAsia" w:cstheme="minorEastAsia"/>
                <w:kern w:val="0"/>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4" w:hRule="atLeast"/>
          <w:jc w:val="center"/>
        </w:trPr>
        <w:tc>
          <w:tcPr>
            <w:tcW w:w="414" w:type="pct"/>
            <w:vAlign w:val="center"/>
          </w:tcPr>
          <w:p>
            <w:pPr>
              <w:spacing w:line="320" w:lineRule="exact"/>
              <w:ind w:firstLine="27" w:firstLineChars="13"/>
              <w:jc w:val="center"/>
              <w:rPr>
                <w:rFonts w:asciiTheme="minorEastAsia" w:hAnsiTheme="minorEastAsia" w:cstheme="minorEastAsia"/>
                <w:kern w:val="0"/>
                <w:sz w:val="21"/>
                <w:szCs w:val="21"/>
              </w:rPr>
            </w:pPr>
            <w:r>
              <w:rPr>
                <w:rFonts w:hint="eastAsia" w:asciiTheme="minorEastAsia" w:hAnsiTheme="minorEastAsia" w:cstheme="minorEastAsia"/>
                <w:kern w:val="0"/>
                <w:sz w:val="21"/>
                <w:szCs w:val="21"/>
              </w:rPr>
              <w:t>4</w:t>
            </w:r>
          </w:p>
        </w:tc>
        <w:tc>
          <w:tcPr>
            <w:tcW w:w="724" w:type="pct"/>
            <w:vAlign w:val="center"/>
          </w:tcPr>
          <w:p>
            <w:pPr>
              <w:spacing w:line="320" w:lineRule="exact"/>
              <w:ind w:firstLine="27" w:firstLineChars="13"/>
              <w:jc w:val="center"/>
              <w:rPr>
                <w:rFonts w:asciiTheme="minorEastAsia" w:hAnsiTheme="minorEastAsia" w:cstheme="minorEastAsia"/>
                <w:kern w:val="0"/>
                <w:sz w:val="21"/>
                <w:szCs w:val="21"/>
              </w:rPr>
            </w:pPr>
            <w:r>
              <w:rPr>
                <w:rFonts w:hint="eastAsia" w:asciiTheme="minorEastAsia" w:hAnsiTheme="minorEastAsia" w:cstheme="minorEastAsia"/>
                <w:kern w:val="0"/>
                <w:sz w:val="21"/>
                <w:szCs w:val="21"/>
                <w:lang w:val="en-US" w:eastAsia="zh-CN"/>
              </w:rPr>
              <w:t>本地化服务承诺函</w:t>
            </w:r>
          </w:p>
        </w:tc>
        <w:tc>
          <w:tcPr>
            <w:tcW w:w="2511" w:type="pct"/>
            <w:vAlign w:val="center"/>
          </w:tcPr>
          <w:p>
            <w:pPr>
              <w:spacing w:line="320" w:lineRule="exact"/>
              <w:ind w:firstLine="27" w:firstLineChars="13"/>
              <w:rPr>
                <w:rFonts w:asciiTheme="minorEastAsia" w:hAnsiTheme="minorEastAsia" w:cstheme="minorEastAsia"/>
                <w:kern w:val="0"/>
                <w:sz w:val="21"/>
                <w:szCs w:val="21"/>
                <w:highlight w:val="none"/>
              </w:rPr>
            </w:pPr>
            <w:r>
              <w:rPr>
                <w:rFonts w:hint="eastAsia" w:ascii="宋体" w:hAnsi="宋体" w:cs="宋体"/>
                <w:color w:val="auto"/>
                <w:sz w:val="21"/>
                <w:szCs w:val="21"/>
                <w:highlight w:val="none"/>
              </w:rPr>
              <w:t>供应商</w:t>
            </w:r>
            <w:r>
              <w:rPr>
                <w:rFonts w:hint="eastAsia" w:asciiTheme="minorEastAsia" w:hAnsiTheme="minorEastAsia" w:cstheme="minorEastAsia"/>
                <w:bCs/>
                <w:sz w:val="21"/>
                <w:szCs w:val="21"/>
                <w:highlight w:val="none"/>
                <w:lang w:val="en-US" w:eastAsia="zh-CN"/>
              </w:rPr>
              <w:t>承诺具有本地化服务，提供本地化服务承诺函，承诺在南通市区（崇川区、开发区）设有分支机构，中标后提供营业执照、办公场所的租房合同（或产权证明）</w:t>
            </w:r>
            <w:r>
              <w:rPr>
                <w:rFonts w:hint="eastAsia" w:ascii="宋体" w:hAnsi="宋体" w:cs="宋体"/>
                <w:color w:val="000000"/>
                <w:sz w:val="21"/>
                <w:szCs w:val="21"/>
                <w:highlight w:val="none"/>
                <w:lang w:val="en-US" w:eastAsia="zh-CN"/>
              </w:rPr>
              <w:t>。</w:t>
            </w:r>
          </w:p>
        </w:tc>
        <w:tc>
          <w:tcPr>
            <w:tcW w:w="1350" w:type="pct"/>
            <w:vAlign w:val="center"/>
          </w:tcPr>
          <w:p>
            <w:pPr>
              <w:spacing w:line="320" w:lineRule="exact"/>
              <w:ind w:firstLine="27" w:firstLineChars="13"/>
              <w:jc w:val="left"/>
              <w:rPr>
                <w:rFonts w:hint="default" w:asciiTheme="minorEastAsia" w:hAnsiTheme="minorEastAsia" w:eastAsiaTheme="minorEastAsia" w:cstheme="minorEastAsia"/>
                <w:kern w:val="0"/>
                <w:sz w:val="21"/>
                <w:szCs w:val="21"/>
                <w:highlight w:val="none"/>
                <w:lang w:val="en-US" w:eastAsia="zh-CN"/>
              </w:rPr>
            </w:pPr>
            <w:r>
              <w:rPr>
                <w:rFonts w:hint="eastAsia" w:asciiTheme="minorEastAsia" w:hAnsiTheme="minorEastAsia" w:cstheme="minorEastAsia"/>
                <w:sz w:val="21"/>
                <w:szCs w:val="21"/>
                <w:highlight w:val="none"/>
                <w:lang w:val="en-US" w:eastAsia="zh-CN"/>
              </w:rPr>
              <w:t>格式自拟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4" w:hRule="atLeast"/>
          <w:jc w:val="center"/>
        </w:trPr>
        <w:tc>
          <w:tcPr>
            <w:tcW w:w="414" w:type="pct"/>
            <w:vAlign w:val="center"/>
          </w:tcPr>
          <w:p>
            <w:pPr>
              <w:spacing w:line="320" w:lineRule="exact"/>
              <w:ind w:firstLine="27" w:firstLineChars="13"/>
              <w:jc w:val="center"/>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cstheme="minorEastAsia"/>
                <w:kern w:val="0"/>
                <w:sz w:val="21"/>
                <w:szCs w:val="21"/>
                <w:lang w:val="en-US" w:eastAsia="zh-CN"/>
              </w:rPr>
              <w:t>5</w:t>
            </w:r>
          </w:p>
        </w:tc>
        <w:tc>
          <w:tcPr>
            <w:tcW w:w="724" w:type="pct"/>
            <w:vAlign w:val="center"/>
          </w:tcPr>
          <w:p>
            <w:pPr>
              <w:spacing w:line="320" w:lineRule="exact"/>
              <w:ind w:firstLine="27" w:firstLineChars="13"/>
              <w:jc w:val="center"/>
              <w:rPr>
                <w:rFonts w:hint="default" w:asciiTheme="minorEastAsia" w:hAnsiTheme="minorEastAsia" w:cstheme="minorEastAsia"/>
                <w:kern w:val="0"/>
                <w:sz w:val="21"/>
                <w:szCs w:val="21"/>
                <w:lang w:val="en-US" w:eastAsia="zh-CN"/>
              </w:rPr>
            </w:pPr>
            <w:r>
              <w:rPr>
                <w:rFonts w:hint="eastAsia" w:asciiTheme="minorEastAsia" w:hAnsiTheme="minorEastAsia" w:cstheme="minorEastAsia"/>
                <w:kern w:val="0"/>
                <w:sz w:val="21"/>
                <w:szCs w:val="21"/>
                <w:lang w:val="en-US" w:eastAsia="zh-CN"/>
              </w:rPr>
              <w:t>拟派项目负责人及操作工</w:t>
            </w:r>
          </w:p>
        </w:tc>
        <w:tc>
          <w:tcPr>
            <w:tcW w:w="2511" w:type="pct"/>
            <w:vAlign w:val="center"/>
          </w:tcPr>
          <w:p>
            <w:pPr>
              <w:spacing w:line="360" w:lineRule="auto"/>
              <w:rPr>
                <w:rFonts w:hint="eastAsia" w:ascii="宋体" w:hAnsi="宋体" w:cs="宋体"/>
                <w:color w:val="auto"/>
                <w:sz w:val="21"/>
                <w:szCs w:val="21"/>
                <w:highlight w:val="yellow"/>
              </w:rPr>
            </w:pPr>
            <w:r>
              <w:rPr>
                <w:rFonts w:hint="eastAsia" w:ascii="宋体" w:hAnsi="宋体" w:cs="宋体"/>
                <w:color w:val="auto"/>
                <w:sz w:val="21"/>
                <w:szCs w:val="21"/>
                <w:highlight w:val="none"/>
              </w:rPr>
              <w:t>供应商</w:t>
            </w:r>
            <w:r>
              <w:rPr>
                <w:rFonts w:hint="eastAsia" w:ascii="宋体" w:hAnsi="宋体" w:eastAsia="宋体" w:cs="宋体"/>
                <w:color w:val="auto"/>
                <w:sz w:val="21"/>
                <w:szCs w:val="21"/>
                <w:highlight w:val="none"/>
                <w:lang w:val="en-US" w:eastAsia="zh-CN"/>
              </w:rPr>
              <w:t>须提供拟派项目负责人、固定操作工人共3人的有效劳动合同，其中至少一人具有电工操作证(低压电)。</w:t>
            </w:r>
          </w:p>
        </w:tc>
        <w:tc>
          <w:tcPr>
            <w:tcW w:w="1350" w:type="pct"/>
            <w:vAlign w:val="center"/>
          </w:tcPr>
          <w:p>
            <w:pPr>
              <w:spacing w:line="320" w:lineRule="exact"/>
              <w:ind w:firstLine="27" w:firstLineChars="13"/>
              <w:jc w:val="left"/>
              <w:rPr>
                <w:rFonts w:hint="eastAsia" w:asciiTheme="minorEastAsia" w:hAnsiTheme="minorEastAsia" w:cstheme="minorEastAsia"/>
                <w:sz w:val="21"/>
                <w:szCs w:val="21"/>
                <w:lang w:val="en-US" w:eastAsia="zh-CN"/>
              </w:rPr>
            </w:pPr>
            <w:r>
              <w:rPr>
                <w:rFonts w:hint="eastAsia" w:ascii="宋体" w:hAnsi="宋体" w:eastAsia="宋体" w:cs="宋体"/>
                <w:color w:val="auto"/>
                <w:sz w:val="21"/>
                <w:szCs w:val="21"/>
                <w:highlight w:val="none"/>
                <w:lang w:val="en-US" w:eastAsia="zh-CN"/>
              </w:rPr>
              <w:t>提供有效劳动合同</w:t>
            </w:r>
            <w:r>
              <w:rPr>
                <w:rFonts w:hint="eastAsia" w:asciiTheme="minorEastAsia" w:hAnsiTheme="minorEastAsia" w:cstheme="minorEastAsia"/>
                <w:sz w:val="21"/>
                <w:szCs w:val="21"/>
                <w:highlight w:val="none"/>
                <w:lang w:val="en-US" w:eastAsia="zh-CN"/>
              </w:rPr>
              <w:t>原件的复印件（加盖公章）和</w:t>
            </w:r>
            <w:r>
              <w:rPr>
                <w:rFonts w:hint="eastAsia" w:ascii="宋体" w:hAnsi="宋体" w:eastAsia="宋体" w:cs="宋体"/>
                <w:color w:val="auto"/>
                <w:sz w:val="21"/>
                <w:szCs w:val="21"/>
                <w:highlight w:val="none"/>
                <w:lang w:val="en-US" w:eastAsia="zh-CN"/>
              </w:rPr>
              <w:t>电工操作证(低压电)</w:t>
            </w:r>
            <w:r>
              <w:rPr>
                <w:rFonts w:hint="eastAsia" w:asciiTheme="minorEastAsia" w:hAnsiTheme="minorEastAsia" w:cstheme="minorEastAsia"/>
                <w:sz w:val="21"/>
                <w:szCs w:val="21"/>
                <w:highlight w:val="none"/>
                <w:lang w:val="en-US" w:eastAsia="zh-CN"/>
              </w:rPr>
              <w:t>原件的复印件（加盖公章）。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 w:hRule="atLeast"/>
          <w:jc w:val="center"/>
        </w:trPr>
        <w:tc>
          <w:tcPr>
            <w:tcW w:w="5000" w:type="pct"/>
            <w:gridSpan w:val="4"/>
            <w:vAlign w:val="center"/>
          </w:tcPr>
          <w:p>
            <w:pPr>
              <w:spacing w:line="320" w:lineRule="exact"/>
              <w:ind w:firstLine="27" w:firstLineChars="13"/>
              <w:jc w:val="left"/>
              <w:rPr>
                <w:rFonts w:asciiTheme="minorEastAsia" w:hAnsiTheme="minorEastAsia" w:cstheme="minorEastAsia"/>
                <w:kern w:val="0"/>
                <w:sz w:val="21"/>
                <w:szCs w:val="21"/>
              </w:rPr>
            </w:pPr>
            <w:r>
              <w:rPr>
                <w:rFonts w:hint="eastAsia" w:asciiTheme="minorEastAsia" w:hAnsiTheme="minorEastAsia" w:cstheme="minorEastAsia"/>
                <w:kern w:val="0"/>
                <w:sz w:val="21"/>
                <w:szCs w:val="21"/>
              </w:rPr>
              <w:t>备注：所有复印件必须清晰，否则由此引起的后果由</w:t>
            </w:r>
            <w:r>
              <w:rPr>
                <w:rFonts w:hint="eastAsia" w:asciiTheme="minorEastAsia" w:hAnsiTheme="minorEastAsia" w:cstheme="minorEastAsia"/>
                <w:kern w:val="0"/>
                <w:sz w:val="21"/>
                <w:szCs w:val="21"/>
                <w:lang w:eastAsia="zh-CN"/>
              </w:rPr>
              <w:t>投标单位</w:t>
            </w:r>
            <w:r>
              <w:rPr>
                <w:rFonts w:hint="eastAsia" w:asciiTheme="minorEastAsia" w:hAnsiTheme="minorEastAsia" w:cstheme="minorEastAsia"/>
                <w:kern w:val="0"/>
                <w:sz w:val="21"/>
                <w:szCs w:val="21"/>
              </w:rPr>
              <w:t>自行承担。</w:t>
            </w:r>
          </w:p>
        </w:tc>
      </w:tr>
    </w:tbl>
    <w:p>
      <w:pPr>
        <w:adjustRightInd w:val="0"/>
        <w:snapToGrid w:val="0"/>
        <w:spacing w:before="100" w:beforeAutospacing="1"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本次资格审查采用合格制，各</w:t>
      </w:r>
      <w:r>
        <w:rPr>
          <w:rFonts w:hint="eastAsia" w:asciiTheme="minorEastAsia" w:hAnsiTheme="minorEastAsia" w:cstheme="minorEastAsia"/>
          <w:sz w:val="24"/>
          <w:lang w:eastAsia="zh-CN"/>
        </w:rPr>
        <w:t>投标人</w:t>
      </w:r>
      <w:r>
        <w:rPr>
          <w:rFonts w:hint="eastAsia" w:asciiTheme="minorEastAsia" w:hAnsiTheme="minorEastAsia" w:cstheme="minorEastAsia"/>
          <w:sz w:val="24"/>
        </w:rPr>
        <w:t>只有满足资格审查必要合格条件后，方可参与后续评审。</w:t>
      </w:r>
    </w:p>
    <w:p>
      <w:pPr>
        <w:numPr>
          <w:ilvl w:val="0"/>
          <w:numId w:val="0"/>
        </w:numPr>
        <w:adjustRightInd w:val="0"/>
        <w:snapToGrid w:val="0"/>
        <w:spacing w:before="100" w:beforeAutospacing="1" w:line="360" w:lineRule="auto"/>
        <w:ind w:leftChars="200"/>
        <w:rPr>
          <w:rFonts w:hint="eastAsia" w:asciiTheme="minorEastAsia" w:hAnsiTheme="minorEastAsia" w:cstheme="minorEastAsia"/>
          <w:sz w:val="24"/>
        </w:rPr>
      </w:pPr>
      <w:r>
        <w:rPr>
          <w:rFonts w:hint="eastAsia" w:asciiTheme="minorEastAsia" w:hAnsiTheme="minorEastAsia" w:cstheme="minorEastAsia"/>
          <w:sz w:val="24"/>
          <w:lang w:val="en-US" w:eastAsia="zh-CN"/>
        </w:rPr>
        <w:t>（二）、</w:t>
      </w:r>
      <w:r>
        <w:rPr>
          <w:rFonts w:hint="eastAsia" w:asciiTheme="minorEastAsia" w:hAnsiTheme="minorEastAsia" w:cstheme="minorEastAsia"/>
          <w:sz w:val="24"/>
        </w:rPr>
        <w:t>价格部分评审</w:t>
      </w:r>
    </w:p>
    <w:p>
      <w:pPr>
        <w:snapToGrid w:val="0"/>
        <w:spacing w:line="360" w:lineRule="auto"/>
        <w:ind w:firstLine="482" w:firstLineChars="200"/>
        <w:rPr>
          <w:rFonts w:hint="eastAsia" w:asciiTheme="minorEastAsia" w:hAnsiTheme="minorEastAsia" w:cstheme="minorEastAsia"/>
          <w:b/>
          <w:bCs/>
          <w:sz w:val="24"/>
          <w:szCs w:val="24"/>
          <w:lang w:val="en-US" w:eastAsia="zh-CN"/>
        </w:rPr>
      </w:pPr>
      <w:r>
        <w:rPr>
          <w:rFonts w:hint="eastAsia" w:asciiTheme="minorEastAsia" w:hAnsiTheme="minorEastAsia" w:cstheme="minorEastAsia"/>
          <w:b/>
          <w:bCs/>
          <w:sz w:val="24"/>
          <w:szCs w:val="24"/>
        </w:rPr>
        <w:t>1、本项目最高限价</w:t>
      </w:r>
      <w:r>
        <w:rPr>
          <w:rFonts w:hint="eastAsia" w:asciiTheme="minorEastAsia" w:hAnsiTheme="minorEastAsia" w:cstheme="minorEastAsia"/>
          <w:b/>
          <w:bCs/>
          <w:sz w:val="24"/>
          <w:szCs w:val="24"/>
          <w:lang w:val="en-US" w:eastAsia="zh-CN"/>
        </w:rPr>
        <w:t>件下表</w:t>
      </w:r>
      <w:r>
        <w:rPr>
          <w:rFonts w:hint="eastAsia" w:asciiTheme="minorEastAsia" w:hAnsiTheme="minorEastAsia" w:cstheme="minorEastAsia"/>
          <w:b/>
          <w:sz w:val="24"/>
          <w:szCs w:val="24"/>
          <w:lang w:eastAsia="zh-CN"/>
        </w:rPr>
        <w:t>，</w:t>
      </w:r>
      <w:r>
        <w:rPr>
          <w:rFonts w:hint="eastAsia" w:asciiTheme="minorEastAsia" w:hAnsiTheme="minorEastAsia" w:cstheme="minorEastAsia"/>
          <w:b/>
          <w:bCs/>
          <w:sz w:val="24"/>
          <w:szCs w:val="24"/>
          <w:lang w:val="en-US" w:eastAsia="zh-CN"/>
        </w:rPr>
        <w:t>各供应商的报价不得高于最高单价限价。</w:t>
      </w:r>
    </w:p>
    <w:tbl>
      <w:tblPr>
        <w:tblStyle w:val="17"/>
        <w:tblpPr w:leftFromText="180" w:rightFromText="180" w:vertAnchor="text" w:horzAnchor="page" w:tblpX="1405" w:tblpY="648"/>
        <w:tblOverlap w:val="never"/>
        <w:tblW w:w="977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80"/>
        <w:gridCol w:w="1682"/>
        <w:gridCol w:w="1702"/>
        <w:gridCol w:w="1251"/>
        <w:gridCol w:w="701"/>
        <w:gridCol w:w="416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9" w:hRule="atLeast"/>
        </w:trPr>
        <w:tc>
          <w:tcPr>
            <w:tcW w:w="196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17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w:t>
            </w:r>
          </w:p>
        </w:tc>
        <w:tc>
          <w:tcPr>
            <w:tcW w:w="12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2022-2023年平均计算基数</w:t>
            </w:r>
          </w:p>
        </w:tc>
        <w:tc>
          <w:tcPr>
            <w:tcW w:w="7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w:t>
            </w:r>
          </w:p>
        </w:tc>
        <w:tc>
          <w:tcPr>
            <w:tcW w:w="41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备注：本项目单项限价如下，超过此单项限价的报价，为无效报价。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2" w:hRule="atLeast"/>
        </w:trPr>
        <w:tc>
          <w:tcPr>
            <w:tcW w:w="280"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68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CK联网报警安装</w:t>
            </w:r>
          </w:p>
        </w:tc>
        <w:tc>
          <w:tcPr>
            <w:tcW w:w="170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主机人工额定</w:t>
            </w:r>
          </w:p>
        </w:tc>
        <w:tc>
          <w:tcPr>
            <w:tcW w:w="125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555</w:t>
            </w:r>
          </w:p>
        </w:tc>
        <w:tc>
          <w:tcPr>
            <w:tcW w:w="70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41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人工工资最高限价100元/工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trPr>
        <w:tc>
          <w:tcPr>
            <w:tcW w:w="28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1"/>
                <w:szCs w:val="21"/>
                <w:u w:val="none"/>
              </w:rPr>
            </w:pPr>
          </w:p>
        </w:tc>
        <w:tc>
          <w:tcPr>
            <w:tcW w:w="168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70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铜芯线数量</w:t>
            </w:r>
          </w:p>
        </w:tc>
        <w:tc>
          <w:tcPr>
            <w:tcW w:w="125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51160</w:t>
            </w:r>
          </w:p>
        </w:tc>
        <w:tc>
          <w:tcPr>
            <w:tcW w:w="70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41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最高限价3元/米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28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1"/>
                <w:szCs w:val="21"/>
                <w:u w:val="none"/>
              </w:rPr>
            </w:pPr>
          </w:p>
        </w:tc>
        <w:tc>
          <w:tcPr>
            <w:tcW w:w="168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70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PVC管数量</w:t>
            </w:r>
          </w:p>
        </w:tc>
        <w:tc>
          <w:tcPr>
            <w:tcW w:w="125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15520</w:t>
            </w:r>
          </w:p>
        </w:tc>
        <w:tc>
          <w:tcPr>
            <w:tcW w:w="70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米</w:t>
            </w:r>
          </w:p>
        </w:tc>
        <w:tc>
          <w:tcPr>
            <w:tcW w:w="41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最高限价1.20元/米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8" w:hRule="atLeast"/>
        </w:trPr>
        <w:tc>
          <w:tcPr>
            <w:tcW w:w="28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1"/>
                <w:szCs w:val="21"/>
                <w:u w:val="none"/>
              </w:rPr>
            </w:pPr>
          </w:p>
        </w:tc>
        <w:tc>
          <w:tcPr>
            <w:tcW w:w="168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70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金属管数量</w:t>
            </w:r>
          </w:p>
        </w:tc>
        <w:tc>
          <w:tcPr>
            <w:tcW w:w="125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6557</w:t>
            </w:r>
          </w:p>
        </w:tc>
        <w:tc>
          <w:tcPr>
            <w:tcW w:w="70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米</w:t>
            </w:r>
          </w:p>
        </w:tc>
        <w:tc>
          <w:tcPr>
            <w:tcW w:w="41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最高限价3元/米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8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1"/>
                <w:szCs w:val="21"/>
                <w:u w:val="none"/>
              </w:rPr>
            </w:pPr>
          </w:p>
        </w:tc>
        <w:tc>
          <w:tcPr>
            <w:tcW w:w="168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70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布线人工总额</w:t>
            </w:r>
          </w:p>
        </w:tc>
        <w:tc>
          <w:tcPr>
            <w:tcW w:w="125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1290</w:t>
            </w:r>
          </w:p>
        </w:tc>
        <w:tc>
          <w:tcPr>
            <w:tcW w:w="70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41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人工工资最高限价100元/工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1" w:hRule="atLeast"/>
        </w:trPr>
        <w:tc>
          <w:tcPr>
            <w:tcW w:w="28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1"/>
                <w:szCs w:val="21"/>
                <w:u w:val="none"/>
              </w:rPr>
            </w:pPr>
          </w:p>
        </w:tc>
        <w:tc>
          <w:tcPr>
            <w:tcW w:w="168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70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终端安装人工费</w:t>
            </w:r>
          </w:p>
        </w:tc>
        <w:tc>
          <w:tcPr>
            <w:tcW w:w="125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417</w:t>
            </w:r>
          </w:p>
        </w:tc>
        <w:tc>
          <w:tcPr>
            <w:tcW w:w="70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41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人工工资最高限价100元/工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6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维修及服务</w:t>
            </w:r>
          </w:p>
        </w:tc>
        <w:tc>
          <w:tcPr>
            <w:tcW w:w="170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维修人工总额</w:t>
            </w:r>
          </w:p>
        </w:tc>
        <w:tc>
          <w:tcPr>
            <w:tcW w:w="125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251</w:t>
            </w:r>
          </w:p>
        </w:tc>
        <w:tc>
          <w:tcPr>
            <w:tcW w:w="70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41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人工工资最高限价100元/工</w:t>
            </w:r>
          </w:p>
        </w:tc>
      </w:tr>
    </w:tbl>
    <w:p>
      <w:pPr>
        <w:pStyle w:val="2"/>
        <w:numPr>
          <w:ilvl w:val="0"/>
          <w:numId w:val="0"/>
        </w:numPr>
      </w:pPr>
    </w:p>
    <w:p>
      <w:pPr>
        <w:pStyle w:val="2"/>
        <w:ind w:firstLine="482" w:firstLineChars="200"/>
        <w:rPr>
          <w:rFonts w:hint="default"/>
          <w:lang w:val="en-US" w:eastAsia="zh-CN"/>
        </w:rPr>
      </w:pPr>
      <w:r>
        <w:rPr>
          <w:rFonts w:hint="eastAsia" w:asciiTheme="minorEastAsia" w:hAnsiTheme="minorEastAsia" w:cstheme="minorEastAsia"/>
          <w:b/>
          <w:bCs/>
          <w:sz w:val="24"/>
          <w:szCs w:val="24"/>
          <w:lang w:val="en-US" w:eastAsia="zh-CN"/>
        </w:rPr>
        <w:t>注：</w:t>
      </w:r>
      <w:r>
        <w:rPr>
          <w:rFonts w:hint="eastAsia" w:ascii="宋体" w:hAnsi="宋体" w:eastAsia="宋体" w:cs="宋体"/>
          <w:b/>
          <w:bCs/>
          <w:color w:val="auto"/>
          <w:sz w:val="24"/>
          <w:szCs w:val="24"/>
          <w:highlight w:val="yellow"/>
          <w:lang w:val="en-US" w:eastAsia="zh-CN"/>
        </w:rPr>
        <w:t>本项目采用固定单价报价方式，按照实际施工工程量进行结算。</w:t>
      </w:r>
    </w:p>
    <w:p>
      <w:pPr>
        <w:pStyle w:val="20"/>
        <w:numPr>
          <w:ilvl w:val="0"/>
          <w:numId w:val="0"/>
        </w:numPr>
        <w:spacing w:line="360" w:lineRule="auto"/>
        <w:ind w:left="482" w:leftChars="0"/>
        <w:rPr>
          <w:rFonts w:hint="eastAsia" w:asciiTheme="minorEastAsia" w:hAnsiTheme="minorEastAsia" w:cstheme="minorEastAsia"/>
          <w:b w:val="0"/>
          <w:bCs/>
          <w:sz w:val="24"/>
          <w:szCs w:val="24"/>
          <w:lang w:val="en-US"/>
        </w:rPr>
      </w:pPr>
      <w:r>
        <w:rPr>
          <w:rFonts w:hint="eastAsia" w:asciiTheme="minorEastAsia" w:hAnsiTheme="minorEastAsia" w:cstheme="minorEastAsia"/>
          <w:b/>
          <w:bCs/>
          <w:sz w:val="24"/>
          <w:lang w:val="en-US" w:eastAsia="zh-CN"/>
        </w:rPr>
        <w:t>2、</w:t>
      </w:r>
      <w:r>
        <w:rPr>
          <w:rFonts w:hint="eastAsia" w:asciiTheme="minorEastAsia" w:hAnsiTheme="minorEastAsia" w:cstheme="minorEastAsia"/>
          <w:b w:val="0"/>
          <w:bCs/>
          <w:sz w:val="24"/>
          <w:szCs w:val="24"/>
          <w:lang w:val="en-US" w:eastAsia="zh-CN"/>
        </w:rPr>
        <w:t>有效报价的平均价为评标基准价。</w:t>
      </w:r>
    </w:p>
    <w:p>
      <w:pPr>
        <w:pStyle w:val="20"/>
        <w:numPr>
          <w:ilvl w:val="0"/>
          <w:numId w:val="0"/>
        </w:numPr>
        <w:spacing w:line="360" w:lineRule="auto"/>
        <w:ind w:firstLine="480" w:firstLineChars="200"/>
        <w:rPr>
          <w:rFonts w:hint="eastAsia" w:asciiTheme="minorEastAsia" w:hAnsiTheme="minorEastAsia" w:cstheme="minorEastAsia"/>
          <w:b w:val="0"/>
          <w:bCs/>
          <w:sz w:val="24"/>
          <w:szCs w:val="24"/>
          <w:lang w:val="en-US" w:eastAsia="zh-CN"/>
        </w:rPr>
      </w:pPr>
      <w:r>
        <w:rPr>
          <w:rFonts w:hint="eastAsia" w:asciiTheme="minorEastAsia" w:hAnsiTheme="minorEastAsia" w:cstheme="minorEastAsia"/>
          <w:b w:val="0"/>
          <w:bCs/>
          <w:sz w:val="24"/>
          <w:szCs w:val="24"/>
          <w:lang w:val="en-US" w:eastAsia="zh-CN"/>
        </w:rPr>
        <w:t>3、投标人的有效报价等于评标基准价的得100分，有效报价相对评标基准价每低 1%扣0.6分，每高 1%扣0.9分；偏离不足 1% 的，按照插入法计算得分。分值计算结果 均保留两位小数，第三位四舍五入。</w:t>
      </w:r>
    </w:p>
    <w:p>
      <w:pPr>
        <w:spacing w:line="420" w:lineRule="exact"/>
        <w:ind w:firstLine="480" w:firstLineChars="200"/>
        <w:rPr>
          <w:rFonts w:hint="eastAsia" w:asciiTheme="minorEastAsia" w:hAnsiTheme="minorEastAsia" w:eastAsiaTheme="minorEastAsia" w:cstheme="minorEastAsia"/>
          <w:b/>
          <w:bCs/>
          <w:sz w:val="24"/>
          <w:lang w:val="en-US" w:eastAsia="zh-CN"/>
        </w:rPr>
      </w:pPr>
      <w:r>
        <w:rPr>
          <w:rFonts w:hint="eastAsia" w:asciiTheme="minorEastAsia" w:hAnsiTheme="minorEastAsia" w:cstheme="minorEastAsia"/>
          <w:b w:val="0"/>
          <w:bCs/>
          <w:sz w:val="24"/>
          <w:szCs w:val="24"/>
          <w:lang w:val="en-US" w:eastAsia="zh-CN"/>
        </w:rPr>
        <w:t>4</w:t>
      </w:r>
      <w:r>
        <w:rPr>
          <w:rFonts w:hint="eastAsia" w:asciiTheme="minorEastAsia" w:hAnsiTheme="minorEastAsia" w:eastAsiaTheme="minorEastAsia" w:cstheme="minorEastAsia"/>
          <w:b w:val="0"/>
          <w:bCs/>
          <w:sz w:val="24"/>
          <w:szCs w:val="24"/>
          <w:lang w:val="en-US" w:eastAsia="zh-CN"/>
        </w:rPr>
        <w:t>、</w:t>
      </w:r>
      <w:r>
        <w:rPr>
          <w:rFonts w:hint="eastAsia" w:asciiTheme="minorEastAsia" w:hAnsiTheme="minorEastAsia" w:eastAsiaTheme="minorEastAsia" w:cstheme="minorEastAsia"/>
          <w:sz w:val="24"/>
          <w:szCs w:val="24"/>
          <w:highlight w:val="none"/>
          <w:u w:val="thick" w:color="FF0000"/>
        </w:rPr>
        <w:t>本</w:t>
      </w:r>
      <w:r>
        <w:rPr>
          <w:rFonts w:hint="eastAsia" w:asciiTheme="minorEastAsia" w:hAnsiTheme="minorEastAsia" w:cstheme="minorEastAsia"/>
          <w:sz w:val="24"/>
          <w:szCs w:val="24"/>
          <w:highlight w:val="none"/>
          <w:u w:val="thick" w:color="FF0000"/>
          <w:lang w:val="en-US" w:eastAsia="zh-CN"/>
        </w:rPr>
        <w:t>项目</w:t>
      </w:r>
      <w:r>
        <w:rPr>
          <w:rFonts w:hint="eastAsia" w:asciiTheme="minorEastAsia" w:hAnsiTheme="minorEastAsia" w:eastAsiaTheme="minorEastAsia" w:cstheme="minorEastAsia"/>
          <w:sz w:val="24"/>
          <w:szCs w:val="24"/>
          <w:highlight w:val="none"/>
          <w:u w:val="thick" w:color="FF0000"/>
        </w:rPr>
        <w:t>须提供本地化维护服务</w:t>
      </w:r>
      <w:r>
        <w:rPr>
          <w:rFonts w:hint="eastAsia" w:asciiTheme="minorEastAsia" w:hAnsiTheme="minorEastAsia" w:eastAsiaTheme="minorEastAsia" w:cstheme="minorEastAsia"/>
          <w:sz w:val="24"/>
          <w:szCs w:val="24"/>
          <w:highlight w:val="none"/>
          <w:u w:val="thick" w:color="FF0000"/>
          <w:lang w:eastAsia="zh-CN"/>
        </w:rPr>
        <w:t>，</w:t>
      </w:r>
      <w:r>
        <w:rPr>
          <w:rFonts w:hint="eastAsia" w:asciiTheme="minorEastAsia" w:hAnsiTheme="minorEastAsia" w:eastAsiaTheme="minorEastAsia" w:cstheme="minorEastAsia"/>
          <w:sz w:val="24"/>
          <w:szCs w:val="24"/>
          <w:highlight w:val="none"/>
          <w:u w:val="thick" w:color="FF0000"/>
        </w:rPr>
        <w:t>中标人必须在中标公示期满后</w:t>
      </w:r>
      <w:r>
        <w:rPr>
          <w:rFonts w:hint="eastAsia" w:asciiTheme="minorEastAsia" w:hAnsiTheme="minorEastAsia" w:eastAsiaTheme="minorEastAsia" w:cstheme="minorEastAsia"/>
          <w:sz w:val="24"/>
          <w:szCs w:val="24"/>
          <w:highlight w:val="none"/>
          <w:u w:val="thick" w:color="FF0000"/>
          <w:lang w:val="en-US" w:eastAsia="zh-CN"/>
        </w:rPr>
        <w:t>3</w:t>
      </w:r>
      <w:r>
        <w:rPr>
          <w:rFonts w:hint="eastAsia" w:asciiTheme="minorEastAsia" w:hAnsiTheme="minorEastAsia" w:eastAsiaTheme="minorEastAsia" w:cstheme="minorEastAsia"/>
          <w:sz w:val="24"/>
          <w:szCs w:val="24"/>
          <w:highlight w:val="none"/>
          <w:u w:val="thick" w:color="FF0000"/>
        </w:rPr>
        <w:t>个工作日内提供在</w:t>
      </w:r>
      <w:r>
        <w:rPr>
          <w:rFonts w:hint="eastAsia" w:asciiTheme="minorEastAsia" w:hAnsiTheme="minorEastAsia" w:eastAsiaTheme="minorEastAsia" w:cstheme="minorEastAsia"/>
          <w:sz w:val="24"/>
          <w:szCs w:val="24"/>
          <w:highlight w:val="none"/>
          <w:u w:val="thick" w:color="FF0000"/>
          <w:lang w:val="en-US" w:eastAsia="zh-CN"/>
        </w:rPr>
        <w:t>南通市区（崇川区、开发区）</w:t>
      </w:r>
      <w:r>
        <w:rPr>
          <w:rFonts w:hint="eastAsia" w:asciiTheme="minorEastAsia" w:hAnsiTheme="minorEastAsia" w:eastAsiaTheme="minorEastAsia" w:cstheme="minorEastAsia"/>
          <w:sz w:val="24"/>
          <w:szCs w:val="24"/>
          <w:highlight w:val="none"/>
          <w:u w:val="thick" w:color="FF0000"/>
        </w:rPr>
        <w:t>有</w:t>
      </w:r>
      <w:r>
        <w:rPr>
          <w:rFonts w:hint="eastAsia" w:asciiTheme="minorEastAsia" w:hAnsiTheme="minorEastAsia" w:cstheme="minorEastAsia"/>
          <w:sz w:val="24"/>
          <w:szCs w:val="24"/>
          <w:highlight w:val="none"/>
          <w:u w:val="thick" w:color="FF0000"/>
          <w:lang w:val="en-US" w:eastAsia="zh-CN"/>
        </w:rPr>
        <w:t>分支机构</w:t>
      </w:r>
      <w:r>
        <w:rPr>
          <w:rFonts w:hint="eastAsia" w:asciiTheme="minorEastAsia" w:hAnsiTheme="minorEastAsia" w:eastAsiaTheme="minorEastAsia" w:cstheme="minorEastAsia"/>
          <w:sz w:val="24"/>
          <w:szCs w:val="24"/>
          <w:highlight w:val="none"/>
          <w:u w:val="thick" w:color="FF0000"/>
          <w:lang w:val="en-US" w:eastAsia="zh-CN"/>
        </w:rPr>
        <w:t>的</w:t>
      </w:r>
      <w:r>
        <w:rPr>
          <w:rFonts w:hint="eastAsia" w:asciiTheme="minorEastAsia" w:hAnsiTheme="minorEastAsia" w:eastAsiaTheme="minorEastAsia" w:cstheme="minorEastAsia"/>
          <w:sz w:val="24"/>
          <w:szCs w:val="24"/>
          <w:highlight w:val="none"/>
          <w:u w:val="thick" w:color="FF0000"/>
        </w:rPr>
        <w:t>相关材料供</w:t>
      </w:r>
      <w:r>
        <w:rPr>
          <w:rFonts w:hint="eastAsia" w:asciiTheme="minorEastAsia" w:hAnsiTheme="minorEastAsia" w:eastAsiaTheme="minorEastAsia" w:cstheme="minorEastAsia"/>
          <w:sz w:val="24"/>
          <w:szCs w:val="24"/>
          <w:highlight w:val="none"/>
          <w:u w:val="thick" w:color="FF0000"/>
          <w:lang w:val="en-US" w:eastAsia="zh-CN"/>
        </w:rPr>
        <w:t>招标人</w:t>
      </w:r>
      <w:r>
        <w:rPr>
          <w:rFonts w:hint="eastAsia" w:asciiTheme="minorEastAsia" w:hAnsiTheme="minorEastAsia" w:eastAsiaTheme="minorEastAsia" w:cstheme="minorEastAsia"/>
          <w:sz w:val="24"/>
          <w:szCs w:val="24"/>
          <w:highlight w:val="none"/>
          <w:u w:val="thick" w:color="FF0000"/>
        </w:rPr>
        <w:t>核实，以</w:t>
      </w:r>
      <w:r>
        <w:rPr>
          <w:rFonts w:hint="eastAsia" w:asciiTheme="minorEastAsia" w:hAnsiTheme="minorEastAsia" w:cstheme="minorEastAsia"/>
          <w:sz w:val="24"/>
          <w:szCs w:val="24"/>
          <w:highlight w:val="none"/>
          <w:u w:val="thick" w:color="FF0000"/>
          <w:lang w:val="en-US" w:eastAsia="zh-CN"/>
        </w:rPr>
        <w:t>营业执照</w:t>
      </w:r>
      <w:r>
        <w:rPr>
          <w:rFonts w:hint="eastAsia" w:asciiTheme="minorEastAsia" w:hAnsiTheme="minorEastAsia" w:eastAsiaTheme="minorEastAsia" w:cstheme="minorEastAsia"/>
          <w:sz w:val="24"/>
          <w:szCs w:val="24"/>
          <w:highlight w:val="none"/>
          <w:u w:val="thick" w:color="FF0000"/>
          <w:lang w:eastAsia="zh-CN"/>
        </w:rPr>
        <w:t>、</w:t>
      </w:r>
      <w:r>
        <w:rPr>
          <w:rFonts w:hint="eastAsia" w:asciiTheme="minorEastAsia" w:hAnsiTheme="minorEastAsia" w:eastAsiaTheme="minorEastAsia" w:cstheme="minorEastAsia"/>
          <w:sz w:val="24"/>
          <w:szCs w:val="24"/>
          <w:highlight w:val="none"/>
          <w:u w:val="thick" w:color="FF0000"/>
          <w:lang w:val="en-US" w:eastAsia="zh-CN"/>
        </w:rPr>
        <w:t>办公场所证明材料</w:t>
      </w:r>
      <w:r>
        <w:rPr>
          <w:rFonts w:hint="eastAsia" w:asciiTheme="minorEastAsia" w:hAnsiTheme="minorEastAsia" w:eastAsiaTheme="minorEastAsia" w:cstheme="minorEastAsia"/>
          <w:sz w:val="24"/>
          <w:szCs w:val="24"/>
          <w:highlight w:val="none"/>
          <w:u w:val="thick" w:color="FF0000"/>
        </w:rPr>
        <w:t>为准，提供</w:t>
      </w:r>
      <w:r>
        <w:rPr>
          <w:rFonts w:hint="eastAsia" w:asciiTheme="minorEastAsia" w:hAnsiTheme="minorEastAsia" w:cstheme="minorEastAsia"/>
          <w:sz w:val="24"/>
          <w:szCs w:val="24"/>
          <w:highlight w:val="none"/>
          <w:u w:val="thick" w:color="FF0000"/>
          <w:lang w:val="en-US" w:eastAsia="zh-CN"/>
        </w:rPr>
        <w:t>营业执照</w:t>
      </w:r>
      <w:r>
        <w:rPr>
          <w:rFonts w:hint="eastAsia" w:asciiTheme="minorEastAsia" w:hAnsiTheme="minorEastAsia" w:eastAsiaTheme="minorEastAsia" w:cstheme="minorEastAsia"/>
          <w:sz w:val="24"/>
          <w:szCs w:val="24"/>
          <w:highlight w:val="none"/>
          <w:u w:val="thick" w:color="FF0000"/>
          <w:lang w:eastAsia="zh-CN"/>
        </w:rPr>
        <w:t>、</w:t>
      </w:r>
      <w:r>
        <w:rPr>
          <w:rFonts w:hint="eastAsia" w:asciiTheme="minorEastAsia" w:hAnsiTheme="minorEastAsia" w:eastAsiaTheme="minorEastAsia" w:cstheme="minorEastAsia"/>
          <w:sz w:val="24"/>
          <w:szCs w:val="24"/>
          <w:highlight w:val="none"/>
          <w:u w:val="thick" w:color="FF0000"/>
          <w:lang w:val="en-US" w:eastAsia="zh-CN"/>
        </w:rPr>
        <w:t>南通</w:t>
      </w:r>
      <w:r>
        <w:rPr>
          <w:rFonts w:hint="eastAsia" w:asciiTheme="minorEastAsia" w:hAnsiTheme="minorEastAsia" w:cstheme="minorEastAsia"/>
          <w:sz w:val="24"/>
          <w:szCs w:val="24"/>
          <w:highlight w:val="none"/>
          <w:u w:val="thick" w:color="FF0000"/>
          <w:lang w:val="en-US" w:eastAsia="zh-CN"/>
        </w:rPr>
        <w:t>市区</w:t>
      </w:r>
      <w:r>
        <w:rPr>
          <w:rFonts w:hint="eastAsia" w:asciiTheme="minorEastAsia" w:hAnsiTheme="minorEastAsia" w:eastAsiaTheme="minorEastAsia" w:cstheme="minorEastAsia"/>
          <w:sz w:val="24"/>
          <w:szCs w:val="24"/>
          <w:highlight w:val="none"/>
          <w:u w:val="thick" w:color="FF0000"/>
          <w:lang w:val="en-US" w:eastAsia="zh-CN"/>
        </w:rPr>
        <w:t>固定办公场所的租赁合同或产权证明</w:t>
      </w:r>
      <w:r>
        <w:rPr>
          <w:rFonts w:hint="eastAsia" w:asciiTheme="minorEastAsia" w:hAnsiTheme="minorEastAsia" w:eastAsiaTheme="minorEastAsia" w:cstheme="minorEastAsia"/>
          <w:sz w:val="24"/>
          <w:szCs w:val="24"/>
          <w:highlight w:val="none"/>
          <w:u w:val="thick" w:color="FF0000"/>
        </w:rPr>
        <w:t>原件及其复印件加盖公章。若不能提供有效的材料则视为</w:t>
      </w:r>
      <w:r>
        <w:rPr>
          <w:rFonts w:hint="eastAsia" w:asciiTheme="minorEastAsia" w:hAnsiTheme="minorEastAsia" w:eastAsiaTheme="minorEastAsia" w:cstheme="minorEastAsia"/>
          <w:sz w:val="24"/>
          <w:szCs w:val="24"/>
          <w:highlight w:val="none"/>
          <w:u w:val="thick" w:color="FF0000"/>
          <w:lang w:val="en-US" w:eastAsia="zh-CN"/>
        </w:rPr>
        <w:t>投标人</w:t>
      </w:r>
      <w:r>
        <w:rPr>
          <w:rFonts w:hint="eastAsia" w:asciiTheme="minorEastAsia" w:hAnsiTheme="minorEastAsia" w:eastAsiaTheme="minorEastAsia" w:cstheme="minorEastAsia"/>
          <w:sz w:val="24"/>
          <w:szCs w:val="24"/>
          <w:highlight w:val="none"/>
          <w:u w:val="thick" w:color="FF0000"/>
        </w:rPr>
        <w:t>自动放弃</w:t>
      </w:r>
      <w:r>
        <w:rPr>
          <w:rFonts w:hint="eastAsia" w:asciiTheme="minorEastAsia" w:hAnsiTheme="minorEastAsia" w:eastAsiaTheme="minorEastAsia" w:cstheme="minorEastAsia"/>
          <w:sz w:val="24"/>
          <w:szCs w:val="24"/>
          <w:highlight w:val="none"/>
          <w:u w:val="thick" w:color="FF0000"/>
          <w:lang w:val="en-US" w:eastAsia="zh-CN"/>
        </w:rPr>
        <w:t>中标</w:t>
      </w:r>
      <w:r>
        <w:rPr>
          <w:rFonts w:hint="eastAsia" w:asciiTheme="minorEastAsia" w:hAnsiTheme="minorEastAsia" w:eastAsiaTheme="minorEastAsia" w:cstheme="minorEastAsia"/>
          <w:sz w:val="24"/>
          <w:szCs w:val="24"/>
          <w:highlight w:val="none"/>
          <w:u w:val="thick" w:color="FF0000"/>
        </w:rPr>
        <w:t>资格并承担所有的违约处理</w:t>
      </w:r>
      <w:r>
        <w:rPr>
          <w:rFonts w:hint="eastAsia" w:asciiTheme="minorEastAsia" w:hAnsiTheme="minorEastAsia" w:eastAsiaTheme="minorEastAsia" w:cstheme="minorEastAsia"/>
          <w:sz w:val="24"/>
          <w:szCs w:val="24"/>
          <w:highlight w:val="none"/>
          <w:u w:val="thick" w:color="FF0000"/>
          <w:lang w:eastAsia="zh-CN"/>
        </w:rPr>
        <w:t>，</w:t>
      </w:r>
      <w:r>
        <w:rPr>
          <w:rFonts w:hint="eastAsia" w:asciiTheme="minorEastAsia" w:hAnsiTheme="minorEastAsia" w:eastAsiaTheme="minorEastAsia" w:cstheme="minorEastAsia"/>
          <w:sz w:val="24"/>
          <w:szCs w:val="24"/>
          <w:highlight w:val="none"/>
          <w:u w:val="thick" w:color="FF0000"/>
        </w:rPr>
        <w:t>招标人可以按照评标委员会提出的中标候选人名单排序依次确定其他中标候选人为中标人</w:t>
      </w:r>
      <w:r>
        <w:rPr>
          <w:rFonts w:hint="eastAsia" w:asciiTheme="minorEastAsia" w:hAnsiTheme="minorEastAsia" w:eastAsiaTheme="minorEastAsia" w:cstheme="minorEastAsia"/>
          <w:sz w:val="24"/>
          <w:szCs w:val="24"/>
          <w:highlight w:val="none"/>
          <w:u w:val="thick" w:color="FF0000"/>
          <w:lang w:eastAsia="zh-CN"/>
        </w:rPr>
        <w:t>（</w:t>
      </w:r>
      <w:r>
        <w:rPr>
          <w:rFonts w:hint="eastAsia" w:asciiTheme="minorEastAsia" w:hAnsiTheme="minorEastAsia" w:eastAsiaTheme="minorEastAsia" w:cstheme="minorEastAsia"/>
          <w:sz w:val="24"/>
          <w:szCs w:val="24"/>
          <w:highlight w:val="none"/>
          <w:u w:val="thick" w:color="FF0000"/>
          <w:lang w:val="en-US" w:eastAsia="zh-CN"/>
        </w:rPr>
        <w:t>中标人</w:t>
      </w:r>
      <w:r>
        <w:rPr>
          <w:rFonts w:hint="eastAsia" w:asciiTheme="minorEastAsia" w:hAnsiTheme="minorEastAsia" w:eastAsiaTheme="minorEastAsia" w:cstheme="minorEastAsia"/>
          <w:sz w:val="24"/>
          <w:szCs w:val="24"/>
          <w:highlight w:val="none"/>
          <w:u w:val="thick" w:color="FF0000"/>
        </w:rPr>
        <w:t>必须在</w:t>
      </w:r>
      <w:r>
        <w:rPr>
          <w:rFonts w:hint="eastAsia" w:asciiTheme="minorEastAsia" w:hAnsiTheme="minorEastAsia" w:eastAsiaTheme="minorEastAsia" w:cstheme="minorEastAsia"/>
          <w:sz w:val="24"/>
          <w:szCs w:val="24"/>
          <w:highlight w:val="none"/>
          <w:u w:val="thick" w:color="FF0000"/>
          <w:lang w:val="en-US" w:eastAsia="zh-CN"/>
        </w:rPr>
        <w:t>接到招标人通知后</w:t>
      </w:r>
      <w:r>
        <w:rPr>
          <w:rFonts w:hint="eastAsia" w:asciiTheme="minorEastAsia" w:hAnsiTheme="minorEastAsia" w:eastAsiaTheme="minorEastAsia" w:cstheme="minorEastAsia"/>
          <w:sz w:val="24"/>
          <w:szCs w:val="24"/>
          <w:highlight w:val="none"/>
          <w:u w:val="thick" w:color="FF0000"/>
        </w:rPr>
        <w:t>3个工作日内提供在南通</w:t>
      </w:r>
      <w:r>
        <w:rPr>
          <w:rFonts w:hint="eastAsia" w:asciiTheme="minorEastAsia" w:hAnsiTheme="minorEastAsia" w:cstheme="minorEastAsia"/>
          <w:sz w:val="24"/>
          <w:szCs w:val="24"/>
          <w:highlight w:val="none"/>
          <w:u w:val="thick" w:color="FF0000"/>
          <w:lang w:val="en-US" w:eastAsia="zh-CN"/>
        </w:rPr>
        <w:t>市区（崇川区、开发区）有分支机构的相关材</w:t>
      </w:r>
      <w:r>
        <w:rPr>
          <w:rFonts w:hint="eastAsia" w:asciiTheme="minorEastAsia" w:hAnsiTheme="minorEastAsia" w:eastAsiaTheme="minorEastAsia" w:cstheme="minorEastAsia"/>
          <w:sz w:val="24"/>
          <w:szCs w:val="24"/>
          <w:highlight w:val="none"/>
          <w:u w:val="thick" w:color="FF0000"/>
        </w:rPr>
        <w:t>料供</w:t>
      </w:r>
      <w:r>
        <w:rPr>
          <w:rFonts w:hint="eastAsia" w:asciiTheme="minorEastAsia" w:hAnsiTheme="minorEastAsia" w:eastAsiaTheme="minorEastAsia" w:cstheme="minorEastAsia"/>
          <w:sz w:val="24"/>
          <w:szCs w:val="24"/>
          <w:highlight w:val="none"/>
          <w:u w:val="thick" w:color="FF0000"/>
          <w:lang w:val="en-US" w:eastAsia="zh-CN"/>
        </w:rPr>
        <w:t>招标人</w:t>
      </w:r>
      <w:r>
        <w:rPr>
          <w:rFonts w:hint="eastAsia" w:asciiTheme="minorEastAsia" w:hAnsiTheme="minorEastAsia" w:eastAsiaTheme="minorEastAsia" w:cstheme="minorEastAsia"/>
          <w:sz w:val="24"/>
          <w:szCs w:val="24"/>
          <w:highlight w:val="none"/>
          <w:u w:val="thick" w:color="FF0000"/>
        </w:rPr>
        <w:t>核实</w:t>
      </w:r>
      <w:r>
        <w:rPr>
          <w:rFonts w:hint="eastAsia" w:asciiTheme="minorEastAsia" w:hAnsiTheme="minorEastAsia" w:eastAsiaTheme="minorEastAsia" w:cstheme="minorEastAsia"/>
          <w:sz w:val="24"/>
          <w:szCs w:val="24"/>
          <w:highlight w:val="none"/>
          <w:u w:val="thick" w:color="FF0000"/>
          <w:lang w:eastAsia="zh-CN"/>
        </w:rPr>
        <w:t>，如不能如期提供视为自动放弃）</w:t>
      </w:r>
      <w:r>
        <w:rPr>
          <w:rFonts w:hint="eastAsia" w:asciiTheme="minorEastAsia" w:hAnsiTheme="minorEastAsia" w:eastAsiaTheme="minorEastAsia" w:cstheme="minorEastAsia"/>
          <w:sz w:val="24"/>
          <w:szCs w:val="24"/>
          <w:highlight w:val="none"/>
          <w:u w:val="thick" w:color="FF0000"/>
        </w:rPr>
        <w:t>，也可以重新招</w:t>
      </w:r>
      <w:r>
        <w:rPr>
          <w:rFonts w:hint="eastAsia" w:asciiTheme="minorEastAsia" w:hAnsiTheme="minorEastAsia" w:cstheme="minorEastAsia"/>
          <w:sz w:val="24"/>
          <w:szCs w:val="24"/>
          <w:highlight w:val="none"/>
          <w:u w:val="thick" w:color="FF0000"/>
          <w:lang w:val="en-US" w:eastAsia="zh-CN"/>
        </w:rPr>
        <w:t>标。</w:t>
      </w:r>
    </w:p>
    <w:p>
      <w:pPr>
        <w:adjustRightInd w:val="0"/>
        <w:snapToGrid w:val="0"/>
        <w:spacing w:before="100" w:beforeAutospacing="1" w:line="360" w:lineRule="auto"/>
        <w:ind w:firstLine="482" w:firstLineChars="200"/>
        <w:rPr>
          <w:rFonts w:asciiTheme="minorEastAsia" w:hAnsiTheme="minorEastAsia" w:cstheme="minorEastAsia"/>
          <w:b/>
          <w:bCs/>
          <w:sz w:val="24"/>
        </w:rPr>
      </w:pPr>
      <w:r>
        <w:rPr>
          <w:rFonts w:hint="eastAsia" w:asciiTheme="minorEastAsia" w:hAnsiTheme="minorEastAsia" w:cstheme="minorEastAsia"/>
          <w:b/>
          <w:bCs/>
          <w:sz w:val="24"/>
        </w:rPr>
        <w:t>第三条 确定中标候选人</w:t>
      </w:r>
    </w:p>
    <w:p>
      <w:pPr>
        <w:adjustRightInd w:val="0"/>
        <w:snapToGrid w:val="0"/>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lang w:eastAsia="zh-CN"/>
        </w:rPr>
        <w:t>投标人</w:t>
      </w:r>
      <w:r>
        <w:rPr>
          <w:rFonts w:hint="eastAsia" w:asciiTheme="minorEastAsia" w:hAnsiTheme="minorEastAsia" w:cstheme="minorEastAsia"/>
          <w:sz w:val="24"/>
          <w:lang w:val="en-US" w:eastAsia="zh-CN"/>
        </w:rPr>
        <w:t>价格</w:t>
      </w:r>
      <w:r>
        <w:rPr>
          <w:rFonts w:hint="eastAsia" w:asciiTheme="minorEastAsia" w:hAnsiTheme="minorEastAsia" w:cstheme="minorEastAsia"/>
          <w:sz w:val="24"/>
        </w:rPr>
        <w:t>标的分值，为该</w:t>
      </w:r>
      <w:r>
        <w:rPr>
          <w:rFonts w:hint="eastAsia" w:asciiTheme="minorEastAsia" w:hAnsiTheme="minorEastAsia" w:cstheme="minorEastAsia"/>
          <w:sz w:val="24"/>
          <w:lang w:eastAsia="zh-CN"/>
        </w:rPr>
        <w:t>投标人</w:t>
      </w:r>
      <w:r>
        <w:rPr>
          <w:rFonts w:hint="eastAsia" w:asciiTheme="minorEastAsia" w:hAnsiTheme="minorEastAsia" w:cstheme="minorEastAsia"/>
          <w:sz w:val="24"/>
        </w:rPr>
        <w:t>的评标总得分。</w:t>
      </w:r>
    </w:p>
    <w:p>
      <w:pPr>
        <w:adjustRightInd w:val="0"/>
        <w:snapToGrid w:val="0"/>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评标结果按评审后得分由高到低顺序排列。得分相同的，按投标报价由低到高顺序排列。得分且投标报价均相同的由</w:t>
      </w:r>
      <w:r>
        <w:rPr>
          <w:rFonts w:hint="eastAsia" w:asciiTheme="minorEastAsia" w:hAnsiTheme="minorEastAsia" w:cstheme="minorEastAsia"/>
          <w:sz w:val="24"/>
          <w:lang w:eastAsia="zh-CN"/>
        </w:rPr>
        <w:t>招标</w:t>
      </w:r>
      <w:r>
        <w:rPr>
          <w:rFonts w:hint="eastAsia" w:asciiTheme="minorEastAsia" w:hAnsiTheme="minorEastAsia" w:cstheme="minorEastAsia"/>
          <w:sz w:val="24"/>
        </w:rPr>
        <w:t>人代表抽签确定。</w:t>
      </w:r>
      <w:r>
        <w:rPr>
          <w:rFonts w:hint="eastAsia" w:asciiTheme="minorEastAsia" w:hAnsiTheme="minorEastAsia" w:cstheme="minorEastAsia"/>
          <w:sz w:val="24"/>
          <w:lang w:eastAsia="zh-CN"/>
        </w:rPr>
        <w:t>投标文件</w:t>
      </w:r>
      <w:r>
        <w:rPr>
          <w:rFonts w:hint="eastAsia" w:asciiTheme="minorEastAsia" w:hAnsiTheme="minorEastAsia" w:cstheme="minorEastAsia"/>
          <w:sz w:val="24"/>
        </w:rPr>
        <w:t>满足</w:t>
      </w:r>
      <w:r>
        <w:rPr>
          <w:rFonts w:hint="eastAsia" w:asciiTheme="minorEastAsia" w:hAnsiTheme="minorEastAsia" w:cstheme="minorEastAsia"/>
          <w:sz w:val="24"/>
          <w:lang w:eastAsia="zh-CN"/>
        </w:rPr>
        <w:t>招标</w:t>
      </w:r>
      <w:r>
        <w:rPr>
          <w:rFonts w:hint="eastAsia" w:asciiTheme="minorEastAsia" w:hAnsiTheme="minorEastAsia" w:cstheme="minorEastAsia"/>
          <w:sz w:val="24"/>
        </w:rPr>
        <w:t>文件全部实质性要求，且按照评审因素的量化指标评审得分前三名的</w:t>
      </w:r>
      <w:r>
        <w:rPr>
          <w:rFonts w:hint="eastAsia" w:asciiTheme="minorEastAsia" w:hAnsiTheme="minorEastAsia" w:cstheme="minorEastAsia"/>
          <w:sz w:val="24"/>
          <w:lang w:eastAsia="zh-CN"/>
        </w:rPr>
        <w:t>投标人</w:t>
      </w:r>
      <w:r>
        <w:rPr>
          <w:rFonts w:hint="eastAsia" w:asciiTheme="minorEastAsia" w:hAnsiTheme="minorEastAsia" w:cstheme="minorEastAsia"/>
          <w:sz w:val="24"/>
        </w:rPr>
        <w:t>为中标候选人。</w:t>
      </w:r>
    </w:p>
    <w:p>
      <w:pPr>
        <w:adjustRightInd w:val="0"/>
        <w:snapToGrid w:val="0"/>
        <w:spacing w:line="360" w:lineRule="auto"/>
        <w:ind w:firstLine="482" w:firstLineChars="200"/>
        <w:rPr>
          <w:rFonts w:asciiTheme="minorEastAsia" w:hAnsiTheme="minorEastAsia" w:cstheme="minorEastAsia"/>
          <w:b/>
          <w:bCs/>
          <w:sz w:val="24"/>
        </w:rPr>
      </w:pPr>
      <w:r>
        <w:rPr>
          <w:rFonts w:hint="eastAsia" w:asciiTheme="minorEastAsia" w:hAnsiTheme="minorEastAsia" w:cstheme="minorEastAsia"/>
          <w:b/>
          <w:bCs/>
          <w:sz w:val="24"/>
        </w:rPr>
        <w:t>第四条  无效投标条款</w:t>
      </w:r>
    </w:p>
    <w:p>
      <w:pPr>
        <w:adjustRightInd w:val="0"/>
        <w:snapToGrid w:val="0"/>
        <w:spacing w:line="360" w:lineRule="auto"/>
        <w:ind w:firstLine="480" w:firstLineChars="200"/>
        <w:rPr>
          <w:rFonts w:asciiTheme="minorEastAsia" w:hAnsiTheme="minorEastAsia" w:cstheme="minorEastAsia"/>
          <w:sz w:val="24"/>
        </w:rPr>
      </w:pPr>
      <w:bookmarkStart w:id="29" w:name="_Toc20823307"/>
      <w:bookmarkStart w:id="30" w:name="_Toc16938551"/>
      <w:bookmarkStart w:id="31" w:name="_Toc513029235"/>
      <w:r>
        <w:rPr>
          <w:rFonts w:hint="eastAsia" w:asciiTheme="minorEastAsia" w:hAnsiTheme="minorEastAsia" w:cstheme="minorEastAsia"/>
          <w:sz w:val="24"/>
        </w:rPr>
        <w:t>1、同一</w:t>
      </w:r>
      <w:r>
        <w:rPr>
          <w:rFonts w:hint="eastAsia" w:asciiTheme="minorEastAsia" w:hAnsiTheme="minorEastAsia" w:cstheme="minorEastAsia"/>
          <w:sz w:val="24"/>
          <w:lang w:eastAsia="zh-CN"/>
        </w:rPr>
        <w:t>投标人</w:t>
      </w:r>
      <w:r>
        <w:rPr>
          <w:rFonts w:hint="eastAsia" w:asciiTheme="minorEastAsia" w:hAnsiTheme="minorEastAsia" w:cstheme="minorEastAsia"/>
          <w:sz w:val="24"/>
        </w:rPr>
        <w:t>提交两个（含两个）以上不同的投标报价的。</w:t>
      </w:r>
    </w:p>
    <w:p>
      <w:pPr>
        <w:adjustRightInd w:val="0"/>
        <w:snapToGrid w:val="0"/>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2、</w:t>
      </w:r>
      <w:r>
        <w:rPr>
          <w:rFonts w:hint="eastAsia" w:asciiTheme="minorEastAsia" w:hAnsiTheme="minorEastAsia" w:cstheme="minorEastAsia"/>
          <w:sz w:val="24"/>
          <w:lang w:eastAsia="zh-CN"/>
        </w:rPr>
        <w:t>投标人</w:t>
      </w:r>
      <w:r>
        <w:rPr>
          <w:rFonts w:hint="eastAsia" w:asciiTheme="minorEastAsia" w:hAnsiTheme="minorEastAsia" w:cstheme="minorEastAsia"/>
          <w:sz w:val="24"/>
        </w:rPr>
        <w:t>不具备</w:t>
      </w:r>
      <w:r>
        <w:rPr>
          <w:rFonts w:hint="eastAsia" w:asciiTheme="minorEastAsia" w:hAnsiTheme="minorEastAsia" w:cstheme="minorEastAsia"/>
          <w:sz w:val="24"/>
          <w:lang w:eastAsia="zh-CN"/>
        </w:rPr>
        <w:t>招标</w:t>
      </w:r>
      <w:r>
        <w:rPr>
          <w:rFonts w:hint="eastAsia" w:asciiTheme="minorEastAsia" w:hAnsiTheme="minorEastAsia" w:cstheme="minorEastAsia"/>
          <w:sz w:val="24"/>
        </w:rPr>
        <w:t>文件中规定资格要求的。</w:t>
      </w:r>
    </w:p>
    <w:p>
      <w:pPr>
        <w:adjustRightInd w:val="0"/>
        <w:snapToGrid w:val="0"/>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3、</w:t>
      </w:r>
      <w:r>
        <w:rPr>
          <w:rFonts w:hint="eastAsia" w:asciiTheme="minorEastAsia" w:hAnsiTheme="minorEastAsia" w:cstheme="minorEastAsia"/>
          <w:sz w:val="24"/>
          <w:lang w:eastAsia="zh-CN"/>
        </w:rPr>
        <w:t>投标人</w:t>
      </w:r>
      <w:r>
        <w:rPr>
          <w:rFonts w:hint="eastAsia" w:asciiTheme="minorEastAsia" w:hAnsiTheme="minorEastAsia" w:cstheme="minorEastAsia"/>
          <w:sz w:val="24"/>
        </w:rPr>
        <w:t>的报价超过了最高限价的。</w:t>
      </w:r>
    </w:p>
    <w:p>
      <w:pPr>
        <w:adjustRightInd w:val="0"/>
        <w:snapToGrid w:val="0"/>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4、未通过符合性检查的。</w:t>
      </w:r>
    </w:p>
    <w:p>
      <w:pPr>
        <w:adjustRightInd w:val="0"/>
        <w:snapToGrid w:val="0"/>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5、不符合</w:t>
      </w:r>
      <w:r>
        <w:rPr>
          <w:rFonts w:hint="eastAsia" w:asciiTheme="minorEastAsia" w:hAnsiTheme="minorEastAsia" w:cstheme="minorEastAsia"/>
          <w:sz w:val="24"/>
          <w:lang w:eastAsia="zh-CN"/>
        </w:rPr>
        <w:t>招标</w:t>
      </w:r>
      <w:r>
        <w:rPr>
          <w:rFonts w:hint="eastAsia" w:asciiTheme="minorEastAsia" w:hAnsiTheme="minorEastAsia" w:cstheme="minorEastAsia"/>
          <w:sz w:val="24"/>
        </w:rPr>
        <w:t>文件中规定的其他实质性要求和条件的。</w:t>
      </w:r>
    </w:p>
    <w:p>
      <w:pPr>
        <w:adjustRightInd w:val="0"/>
        <w:snapToGrid w:val="0"/>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6、</w:t>
      </w:r>
      <w:r>
        <w:rPr>
          <w:rFonts w:hint="eastAsia" w:asciiTheme="minorEastAsia" w:hAnsiTheme="minorEastAsia" w:cstheme="minorEastAsia"/>
          <w:sz w:val="24"/>
          <w:lang w:eastAsia="zh-CN"/>
        </w:rPr>
        <w:t>投标文件</w:t>
      </w:r>
      <w:r>
        <w:rPr>
          <w:rFonts w:hint="eastAsia" w:asciiTheme="minorEastAsia" w:hAnsiTheme="minorEastAsia" w:cstheme="minorEastAsia"/>
          <w:sz w:val="24"/>
        </w:rPr>
        <w:t>含有</w:t>
      </w:r>
      <w:r>
        <w:rPr>
          <w:rFonts w:hint="eastAsia" w:asciiTheme="minorEastAsia" w:hAnsiTheme="minorEastAsia" w:cstheme="minorEastAsia"/>
          <w:sz w:val="24"/>
          <w:lang w:eastAsia="zh-CN"/>
        </w:rPr>
        <w:t>招标</w:t>
      </w:r>
      <w:r>
        <w:rPr>
          <w:rFonts w:hint="eastAsia" w:asciiTheme="minorEastAsia" w:hAnsiTheme="minorEastAsia" w:cstheme="minorEastAsia"/>
          <w:sz w:val="24"/>
        </w:rPr>
        <w:t>人不能接受的附加条件的。</w:t>
      </w:r>
    </w:p>
    <w:p>
      <w:pPr>
        <w:adjustRightInd w:val="0"/>
        <w:snapToGrid w:val="0"/>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7、评标委员会认为</w:t>
      </w:r>
      <w:r>
        <w:rPr>
          <w:rFonts w:hint="eastAsia" w:asciiTheme="minorEastAsia" w:hAnsiTheme="minorEastAsia" w:cstheme="minorEastAsia"/>
          <w:sz w:val="24"/>
          <w:lang w:eastAsia="zh-CN"/>
        </w:rPr>
        <w:t>投标人</w:t>
      </w:r>
      <w:r>
        <w:rPr>
          <w:rFonts w:hint="eastAsia" w:asciiTheme="minorEastAsia" w:hAnsiTheme="minorEastAsia" w:cstheme="minorEastAsia"/>
          <w:sz w:val="24"/>
        </w:rPr>
        <w:t>的报价明显低于其他通过符合性审查</w:t>
      </w:r>
      <w:r>
        <w:rPr>
          <w:rFonts w:hint="eastAsia" w:asciiTheme="minorEastAsia" w:hAnsiTheme="minorEastAsia" w:cstheme="minorEastAsia"/>
          <w:sz w:val="24"/>
          <w:lang w:eastAsia="zh-CN"/>
        </w:rPr>
        <w:t>投标人</w:t>
      </w:r>
      <w:r>
        <w:rPr>
          <w:rFonts w:hint="eastAsia" w:asciiTheme="minorEastAsia" w:hAnsiTheme="minorEastAsia" w:cstheme="minorEastAsia"/>
          <w:sz w:val="24"/>
        </w:rPr>
        <w:t>的报价，有可能影响产品质量或者不能诚信履约的，要求其在合理的时间内提供说明，必要时提交相关证明材料；</w:t>
      </w:r>
      <w:r>
        <w:rPr>
          <w:rFonts w:hint="eastAsia" w:asciiTheme="minorEastAsia" w:hAnsiTheme="minorEastAsia" w:cstheme="minorEastAsia"/>
          <w:sz w:val="24"/>
          <w:lang w:eastAsia="zh-CN"/>
        </w:rPr>
        <w:t>投标人</w:t>
      </w:r>
      <w:r>
        <w:rPr>
          <w:rFonts w:hint="eastAsia" w:asciiTheme="minorEastAsia" w:hAnsiTheme="minorEastAsia" w:cstheme="minorEastAsia"/>
          <w:sz w:val="24"/>
        </w:rPr>
        <w:t>不能证明其报价合理性的，评标委员会应当将其作为无效投标处理。</w:t>
      </w:r>
    </w:p>
    <w:p>
      <w:pPr>
        <w:adjustRightInd w:val="0"/>
        <w:snapToGrid w:val="0"/>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8、</w:t>
      </w:r>
      <w:r>
        <w:rPr>
          <w:rFonts w:hint="eastAsia" w:asciiTheme="minorEastAsia" w:hAnsiTheme="minorEastAsia" w:cstheme="minorEastAsia"/>
          <w:sz w:val="24"/>
          <w:lang w:eastAsia="zh-CN"/>
        </w:rPr>
        <w:t>投标文件</w:t>
      </w:r>
      <w:r>
        <w:rPr>
          <w:rFonts w:hint="eastAsia" w:asciiTheme="minorEastAsia" w:hAnsiTheme="minorEastAsia" w:cstheme="minorEastAsia"/>
          <w:sz w:val="24"/>
        </w:rPr>
        <w:t>未按照</w:t>
      </w:r>
      <w:r>
        <w:rPr>
          <w:rFonts w:hint="eastAsia" w:asciiTheme="minorEastAsia" w:hAnsiTheme="minorEastAsia" w:cstheme="minorEastAsia"/>
          <w:sz w:val="24"/>
          <w:lang w:eastAsia="zh-CN"/>
        </w:rPr>
        <w:t>招标</w:t>
      </w:r>
      <w:r>
        <w:rPr>
          <w:rFonts w:hint="eastAsia" w:asciiTheme="minorEastAsia" w:hAnsiTheme="minorEastAsia" w:cstheme="minorEastAsia"/>
          <w:sz w:val="24"/>
        </w:rPr>
        <w:t>文件要求签字、盖章的。</w:t>
      </w:r>
    </w:p>
    <w:p>
      <w:pPr>
        <w:adjustRightInd w:val="0"/>
        <w:snapToGrid w:val="0"/>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9、其他法律、法规及本</w:t>
      </w:r>
      <w:r>
        <w:rPr>
          <w:rFonts w:hint="eastAsia" w:asciiTheme="minorEastAsia" w:hAnsiTheme="minorEastAsia" w:cstheme="minorEastAsia"/>
          <w:sz w:val="24"/>
          <w:lang w:eastAsia="zh-CN"/>
        </w:rPr>
        <w:t>招标</w:t>
      </w:r>
      <w:r>
        <w:rPr>
          <w:rFonts w:hint="eastAsia" w:asciiTheme="minorEastAsia" w:hAnsiTheme="minorEastAsia" w:cstheme="minorEastAsia"/>
          <w:sz w:val="24"/>
        </w:rPr>
        <w:t>文件规定的属无效投标的情形。</w:t>
      </w:r>
    </w:p>
    <w:bookmarkEnd w:id="29"/>
    <w:bookmarkEnd w:id="30"/>
    <w:bookmarkEnd w:id="31"/>
    <w:p>
      <w:pPr>
        <w:pStyle w:val="2"/>
      </w:pPr>
    </w:p>
    <w:p>
      <w:pPr>
        <w:adjustRightInd w:val="0"/>
        <w:snapToGrid w:val="0"/>
        <w:spacing w:beforeLines="50" w:afterLines="50" w:line="360" w:lineRule="auto"/>
        <w:jc w:val="center"/>
        <w:rPr>
          <w:rFonts w:asciiTheme="minorEastAsia" w:hAnsiTheme="minorEastAsia" w:cstheme="minorEastAsia"/>
          <w:b/>
          <w:bCs/>
          <w:sz w:val="32"/>
          <w:szCs w:val="32"/>
        </w:rPr>
      </w:pPr>
      <w:r>
        <w:rPr>
          <w:rFonts w:hint="eastAsia" w:asciiTheme="minorEastAsia" w:hAnsiTheme="minorEastAsia" w:cstheme="minorEastAsia"/>
          <w:b/>
          <w:bCs/>
          <w:sz w:val="32"/>
          <w:szCs w:val="32"/>
        </w:rPr>
        <w:t xml:space="preserve">第四章  </w:t>
      </w:r>
      <w:r>
        <w:rPr>
          <w:rFonts w:hint="eastAsia" w:asciiTheme="minorEastAsia" w:hAnsiTheme="minorEastAsia" w:cstheme="minorEastAsia"/>
          <w:b/>
          <w:bCs/>
          <w:sz w:val="32"/>
          <w:szCs w:val="32"/>
          <w:lang w:eastAsia="zh-CN"/>
        </w:rPr>
        <w:t>投标文件</w:t>
      </w:r>
      <w:r>
        <w:rPr>
          <w:rFonts w:hint="eastAsia" w:asciiTheme="minorEastAsia" w:hAnsiTheme="minorEastAsia" w:cstheme="minorEastAsia"/>
          <w:b/>
          <w:bCs/>
          <w:sz w:val="32"/>
          <w:szCs w:val="32"/>
        </w:rPr>
        <w:t>格式</w:t>
      </w:r>
    </w:p>
    <w:p>
      <w:pPr>
        <w:jc w:val="center"/>
        <w:rPr>
          <w:rFonts w:asciiTheme="minorEastAsia" w:hAnsiTheme="minorEastAsia" w:cstheme="minorEastAsia"/>
          <w:sz w:val="44"/>
          <w:szCs w:val="44"/>
        </w:rPr>
      </w:pPr>
    </w:p>
    <w:p>
      <w:pPr>
        <w:pStyle w:val="16"/>
        <w:ind w:firstLine="420"/>
        <w:rPr>
          <w:rFonts w:asciiTheme="minorEastAsia" w:hAnsiTheme="minorEastAsia" w:cstheme="minorEastAsia"/>
        </w:rPr>
      </w:pPr>
    </w:p>
    <w:p>
      <w:pPr>
        <w:jc w:val="center"/>
        <w:rPr>
          <w:rFonts w:ascii="宋体" w:hAnsi="宋体" w:eastAsia="宋体" w:cs="宋体"/>
          <w:sz w:val="36"/>
          <w:szCs w:val="44"/>
        </w:rPr>
      </w:pPr>
      <w:r>
        <w:rPr>
          <w:rFonts w:hint="eastAsia" w:ascii="宋体" w:hAnsi="宋体" w:eastAsia="宋体" w:cs="宋体"/>
          <w:sz w:val="44"/>
          <w:szCs w:val="44"/>
          <w:u w:val="single"/>
        </w:rPr>
        <w:t xml:space="preserve">                  </w:t>
      </w:r>
      <w:r>
        <w:rPr>
          <w:rFonts w:hint="eastAsia" w:ascii="宋体" w:hAnsi="宋体" w:eastAsia="宋体" w:cs="宋体"/>
          <w:sz w:val="36"/>
          <w:szCs w:val="44"/>
        </w:rPr>
        <w:t>（项目名称）</w:t>
      </w:r>
    </w:p>
    <w:p>
      <w:pPr>
        <w:jc w:val="center"/>
        <w:rPr>
          <w:rFonts w:ascii="宋体" w:hAnsi="宋体" w:eastAsia="宋体" w:cs="宋体"/>
          <w:sz w:val="22"/>
          <w:szCs w:val="28"/>
        </w:rPr>
      </w:pPr>
    </w:p>
    <w:p>
      <w:pPr>
        <w:jc w:val="center"/>
        <w:rPr>
          <w:rFonts w:ascii="宋体" w:hAnsi="宋体" w:eastAsia="宋体" w:cs="宋体"/>
          <w:sz w:val="22"/>
          <w:szCs w:val="28"/>
        </w:rPr>
      </w:pPr>
    </w:p>
    <w:p>
      <w:pPr>
        <w:rPr>
          <w:rFonts w:ascii="宋体" w:hAnsi="宋体" w:eastAsia="宋体" w:cs="宋体"/>
          <w:sz w:val="22"/>
          <w:szCs w:val="28"/>
        </w:rPr>
      </w:pPr>
    </w:p>
    <w:p>
      <w:pPr>
        <w:jc w:val="center"/>
        <w:rPr>
          <w:rFonts w:ascii="宋体" w:hAnsi="宋体" w:eastAsia="宋体" w:cs="宋体"/>
          <w:sz w:val="22"/>
          <w:szCs w:val="28"/>
        </w:rPr>
      </w:pPr>
    </w:p>
    <w:p>
      <w:pPr>
        <w:spacing w:beforeLines="100"/>
        <w:jc w:val="center"/>
        <w:rPr>
          <w:rFonts w:ascii="宋体" w:hAnsi="宋体" w:eastAsia="宋体" w:cs="宋体"/>
          <w:b/>
          <w:bCs/>
          <w:sz w:val="72"/>
          <w:szCs w:val="72"/>
        </w:rPr>
      </w:pPr>
      <w:r>
        <w:rPr>
          <w:rFonts w:hint="eastAsia" w:ascii="宋体" w:hAnsi="宋体" w:eastAsia="宋体" w:cs="宋体"/>
          <w:b/>
          <w:bCs/>
          <w:sz w:val="72"/>
          <w:szCs w:val="72"/>
        </w:rPr>
        <w:t>投 标 文 件</w:t>
      </w:r>
    </w:p>
    <w:p>
      <w:pPr>
        <w:jc w:val="center"/>
        <w:rPr>
          <w:rFonts w:ascii="宋体" w:hAnsi="宋体" w:eastAsia="宋体" w:cs="宋体"/>
          <w:sz w:val="24"/>
          <w:szCs w:val="32"/>
        </w:rPr>
      </w:pPr>
    </w:p>
    <w:p>
      <w:pPr>
        <w:jc w:val="center"/>
        <w:rPr>
          <w:rFonts w:ascii="宋体" w:hAnsi="宋体" w:eastAsia="宋体" w:cs="宋体"/>
          <w:sz w:val="28"/>
          <w:szCs w:val="28"/>
        </w:rPr>
      </w:pPr>
      <w:r>
        <w:rPr>
          <w:rFonts w:hint="eastAsia" w:ascii="宋体" w:hAnsi="宋体" w:eastAsia="宋体" w:cs="宋体"/>
          <w:sz w:val="28"/>
          <w:szCs w:val="28"/>
        </w:rPr>
        <w:t>（资格审查/技术标/商务标）</w:t>
      </w:r>
    </w:p>
    <w:p>
      <w:pPr>
        <w:jc w:val="center"/>
        <w:rPr>
          <w:rFonts w:ascii="宋体" w:hAnsi="宋体" w:eastAsia="宋体" w:cs="宋体"/>
          <w:sz w:val="24"/>
          <w:szCs w:val="32"/>
        </w:rPr>
      </w:pPr>
    </w:p>
    <w:p>
      <w:pPr>
        <w:jc w:val="center"/>
        <w:rPr>
          <w:rFonts w:ascii="宋体" w:hAnsi="宋体" w:eastAsia="宋体" w:cs="宋体"/>
          <w:sz w:val="24"/>
          <w:szCs w:val="32"/>
        </w:rPr>
      </w:pPr>
    </w:p>
    <w:p>
      <w:pPr>
        <w:rPr>
          <w:rFonts w:ascii="宋体" w:hAnsi="宋体" w:eastAsia="宋体" w:cs="宋体"/>
          <w:sz w:val="32"/>
          <w:szCs w:val="32"/>
        </w:rPr>
      </w:pPr>
    </w:p>
    <w:p>
      <w:pPr>
        <w:pStyle w:val="15"/>
        <w:spacing w:line="420" w:lineRule="atLeast"/>
        <w:ind w:firstLine="840" w:firstLineChars="300"/>
        <w:rPr>
          <w:rFonts w:eastAsia="宋体"/>
          <w:sz w:val="28"/>
          <w:szCs w:val="28"/>
        </w:rPr>
      </w:pPr>
      <w:r>
        <w:rPr>
          <w:rFonts w:hint="eastAsia" w:eastAsia="宋体"/>
          <w:sz w:val="28"/>
          <w:szCs w:val="28"/>
          <w:lang w:eastAsia="zh-CN"/>
        </w:rPr>
        <w:t>投标单位</w:t>
      </w:r>
      <w:r>
        <w:rPr>
          <w:rFonts w:hint="eastAsia" w:eastAsia="宋体"/>
          <w:sz w:val="28"/>
          <w:szCs w:val="28"/>
        </w:rPr>
        <w:t>：</w:t>
      </w:r>
      <w:r>
        <w:rPr>
          <w:rFonts w:hint="eastAsia" w:eastAsia="宋体"/>
          <w:sz w:val="28"/>
          <w:szCs w:val="28"/>
          <w:u w:val="single"/>
        </w:rPr>
        <w:t xml:space="preserve">                           </w:t>
      </w:r>
      <w:r>
        <w:rPr>
          <w:rFonts w:hint="eastAsia" w:eastAsia="宋体"/>
          <w:sz w:val="28"/>
          <w:szCs w:val="28"/>
        </w:rPr>
        <w:t>（盖单位公章）</w:t>
      </w:r>
    </w:p>
    <w:p>
      <w:pPr>
        <w:pStyle w:val="15"/>
        <w:spacing w:line="420" w:lineRule="atLeast"/>
        <w:ind w:firstLine="840" w:firstLineChars="300"/>
        <w:rPr>
          <w:rFonts w:eastAsia="宋体"/>
          <w:sz w:val="28"/>
          <w:szCs w:val="28"/>
        </w:rPr>
      </w:pPr>
      <w:r>
        <w:rPr>
          <w:rFonts w:hint="eastAsia" w:eastAsia="宋体"/>
          <w:sz w:val="28"/>
          <w:szCs w:val="28"/>
        </w:rPr>
        <w:t>法定代表人或其委托代理人：</w:t>
      </w:r>
      <w:r>
        <w:rPr>
          <w:rFonts w:hint="eastAsia" w:eastAsia="宋体"/>
          <w:sz w:val="28"/>
          <w:szCs w:val="28"/>
          <w:u w:val="single"/>
        </w:rPr>
        <w:t xml:space="preserve">         </w:t>
      </w:r>
      <w:r>
        <w:rPr>
          <w:rFonts w:hint="eastAsia" w:eastAsia="宋体"/>
          <w:sz w:val="28"/>
          <w:szCs w:val="28"/>
        </w:rPr>
        <w:t>（签字或盖章）</w:t>
      </w:r>
    </w:p>
    <w:p>
      <w:pPr>
        <w:pStyle w:val="15"/>
        <w:spacing w:line="420" w:lineRule="atLeast"/>
        <w:ind w:firstLine="840" w:firstLineChars="300"/>
        <w:rPr>
          <w:rFonts w:eastAsia="宋体"/>
          <w:sz w:val="28"/>
          <w:szCs w:val="28"/>
          <w:u w:val="single"/>
        </w:rPr>
      </w:pPr>
      <w:r>
        <w:rPr>
          <w:rFonts w:hint="eastAsia" w:eastAsia="宋体"/>
          <w:sz w:val="28"/>
          <w:szCs w:val="28"/>
        </w:rPr>
        <w:t>日期：</w:t>
      </w:r>
      <w:r>
        <w:rPr>
          <w:rFonts w:hint="eastAsia" w:eastAsia="宋体"/>
          <w:sz w:val="28"/>
          <w:szCs w:val="28"/>
          <w:u w:val="single"/>
        </w:rPr>
        <w:t xml:space="preserve">                   </w:t>
      </w:r>
    </w:p>
    <w:p>
      <w:pPr>
        <w:pStyle w:val="15"/>
        <w:spacing w:line="420" w:lineRule="atLeast"/>
        <w:ind w:firstLine="840" w:firstLineChars="300"/>
        <w:rPr>
          <w:rFonts w:eastAsia="宋体"/>
          <w:sz w:val="28"/>
          <w:szCs w:val="28"/>
          <w:u w:val="single"/>
        </w:rPr>
      </w:pPr>
    </w:p>
    <w:p>
      <w:pPr>
        <w:pStyle w:val="10"/>
        <w:spacing w:line="400" w:lineRule="exact"/>
        <w:jc w:val="center"/>
        <w:outlineLvl w:val="2"/>
        <w:rPr>
          <w:rFonts w:asciiTheme="minorEastAsia" w:hAnsiTheme="minorEastAsia" w:cstheme="minorEastAsia"/>
          <w:b/>
          <w:bCs/>
          <w:kern w:val="2"/>
          <w:sz w:val="32"/>
          <w:szCs w:val="32"/>
        </w:rPr>
      </w:pPr>
      <w:bookmarkStart w:id="32" w:name="_Toc342573643"/>
      <w:bookmarkStart w:id="33" w:name="_Toc5428"/>
      <w:bookmarkStart w:id="34" w:name="_Toc5341"/>
    </w:p>
    <w:p>
      <w:pPr>
        <w:pStyle w:val="10"/>
        <w:spacing w:line="400" w:lineRule="exact"/>
        <w:jc w:val="center"/>
        <w:outlineLvl w:val="2"/>
        <w:rPr>
          <w:rFonts w:asciiTheme="minorEastAsia" w:hAnsiTheme="minorEastAsia" w:cstheme="minorEastAsia"/>
          <w:b/>
          <w:bCs/>
          <w:kern w:val="2"/>
          <w:sz w:val="32"/>
          <w:szCs w:val="32"/>
        </w:rPr>
      </w:pPr>
    </w:p>
    <w:p>
      <w:pPr>
        <w:pStyle w:val="10"/>
        <w:spacing w:line="400" w:lineRule="exact"/>
        <w:jc w:val="center"/>
        <w:outlineLvl w:val="2"/>
        <w:rPr>
          <w:rFonts w:asciiTheme="minorEastAsia" w:hAnsiTheme="minorEastAsia" w:cstheme="minorEastAsia"/>
          <w:b/>
          <w:bCs/>
          <w:kern w:val="2"/>
          <w:sz w:val="32"/>
          <w:szCs w:val="32"/>
        </w:rPr>
      </w:pPr>
    </w:p>
    <w:p>
      <w:pPr>
        <w:pStyle w:val="10"/>
        <w:spacing w:line="400" w:lineRule="exact"/>
        <w:jc w:val="center"/>
        <w:outlineLvl w:val="2"/>
        <w:rPr>
          <w:rFonts w:asciiTheme="minorEastAsia" w:hAnsiTheme="minorEastAsia" w:cstheme="minorEastAsia"/>
          <w:b/>
          <w:bCs/>
          <w:kern w:val="2"/>
          <w:sz w:val="32"/>
          <w:szCs w:val="32"/>
        </w:rPr>
      </w:pPr>
    </w:p>
    <w:p>
      <w:pPr>
        <w:pStyle w:val="10"/>
        <w:spacing w:line="400" w:lineRule="exact"/>
        <w:jc w:val="center"/>
        <w:outlineLvl w:val="2"/>
        <w:rPr>
          <w:rFonts w:asciiTheme="minorEastAsia" w:hAnsiTheme="minorEastAsia" w:cstheme="minorEastAsia"/>
          <w:b/>
          <w:bCs/>
          <w:kern w:val="2"/>
          <w:sz w:val="32"/>
          <w:szCs w:val="32"/>
        </w:rPr>
      </w:pPr>
      <w:r>
        <w:rPr>
          <w:rFonts w:hint="eastAsia" w:asciiTheme="minorEastAsia" w:hAnsiTheme="minorEastAsia" w:cstheme="minorEastAsia"/>
          <w:b/>
          <w:bCs/>
          <w:kern w:val="2"/>
          <w:sz w:val="32"/>
          <w:szCs w:val="32"/>
        </w:rPr>
        <w:t>一、法定代表人身份证明书</w:t>
      </w:r>
      <w:bookmarkEnd w:id="32"/>
      <w:bookmarkEnd w:id="33"/>
      <w:bookmarkEnd w:id="34"/>
    </w:p>
    <w:p>
      <w:pPr>
        <w:topLinePunct/>
        <w:jc w:val="center"/>
        <w:rPr>
          <w:rFonts w:ascii="宋体"/>
          <w:szCs w:val="21"/>
        </w:rPr>
      </w:pPr>
    </w:p>
    <w:p>
      <w:pPr>
        <w:topLinePunct/>
        <w:jc w:val="center"/>
        <w:rPr>
          <w:rFonts w:ascii="宋体"/>
          <w:szCs w:val="21"/>
        </w:rPr>
      </w:pPr>
      <w:r>
        <w:rPr>
          <w:rFonts w:hint="eastAsia" w:ascii="宋体"/>
          <w:szCs w:val="21"/>
        </w:rPr>
        <w:t>（法定代表人参与时提供此证明）</w:t>
      </w:r>
    </w:p>
    <w:p>
      <w:pPr>
        <w:topLinePunct/>
        <w:jc w:val="center"/>
        <w:rPr>
          <w:rFonts w:ascii="宋体"/>
          <w:szCs w:val="21"/>
        </w:rPr>
      </w:pPr>
    </w:p>
    <w:p>
      <w:pPr>
        <w:topLinePunct/>
        <w:rPr>
          <w:rFonts w:ascii="宋体"/>
          <w:szCs w:val="21"/>
        </w:rPr>
      </w:pPr>
    </w:p>
    <w:p>
      <w:pPr>
        <w:topLinePunct/>
        <w:ind w:firstLine="612"/>
        <w:rPr>
          <w:rFonts w:ascii="宋体"/>
          <w:szCs w:val="21"/>
        </w:rPr>
      </w:pPr>
      <w:r>
        <w:rPr>
          <w:rFonts w:hint="eastAsia" w:ascii="宋体" w:hAnsi="宋体"/>
          <w:szCs w:val="21"/>
        </w:rPr>
        <w:t>单位名称：</w:t>
      </w:r>
      <w:r>
        <w:rPr>
          <w:rFonts w:hint="eastAsia" w:ascii="宋体"/>
          <w:szCs w:val="21"/>
          <w:u w:val="single"/>
        </w:rPr>
        <w:tab/>
      </w:r>
      <w:r>
        <w:rPr>
          <w:rFonts w:hint="eastAsia" w:ascii="宋体"/>
          <w:szCs w:val="21"/>
          <w:u w:val="single"/>
        </w:rPr>
        <w:tab/>
      </w:r>
      <w:r>
        <w:rPr>
          <w:rFonts w:hint="eastAsia" w:ascii="宋体"/>
          <w:szCs w:val="21"/>
          <w:u w:val="single"/>
        </w:rPr>
        <w:tab/>
      </w:r>
      <w:r>
        <w:rPr>
          <w:rFonts w:hint="eastAsia" w:ascii="宋体"/>
          <w:szCs w:val="21"/>
          <w:u w:val="single"/>
        </w:rPr>
        <w:tab/>
      </w:r>
      <w:r>
        <w:rPr>
          <w:rFonts w:hint="eastAsia" w:ascii="宋体"/>
          <w:szCs w:val="21"/>
          <w:u w:val="single"/>
        </w:rPr>
        <w:tab/>
      </w:r>
      <w:r>
        <w:rPr>
          <w:rFonts w:hint="eastAsia" w:ascii="宋体"/>
          <w:szCs w:val="21"/>
          <w:u w:val="single"/>
        </w:rPr>
        <w:tab/>
      </w:r>
      <w:r>
        <w:rPr>
          <w:rFonts w:hint="eastAsia" w:ascii="宋体"/>
          <w:szCs w:val="21"/>
          <w:u w:val="single"/>
        </w:rPr>
        <w:tab/>
      </w:r>
      <w:r>
        <w:rPr>
          <w:rFonts w:hint="eastAsia" w:ascii="宋体"/>
          <w:szCs w:val="21"/>
          <w:u w:val="single"/>
        </w:rPr>
        <w:tab/>
      </w:r>
      <w:r>
        <w:rPr>
          <w:rFonts w:hint="eastAsia" w:ascii="宋体"/>
          <w:szCs w:val="21"/>
          <w:u w:val="single"/>
        </w:rPr>
        <w:tab/>
      </w:r>
      <w:r>
        <w:rPr>
          <w:rFonts w:hint="eastAsia" w:ascii="宋体"/>
          <w:szCs w:val="21"/>
          <w:u w:val="single"/>
        </w:rPr>
        <w:tab/>
      </w:r>
      <w:r>
        <w:rPr>
          <w:rFonts w:hint="eastAsia" w:ascii="宋体" w:hAnsi="宋体"/>
          <w:szCs w:val="21"/>
          <w:u w:val="single"/>
        </w:rPr>
        <w:t xml:space="preserve">   </w:t>
      </w:r>
    </w:p>
    <w:p>
      <w:pPr>
        <w:topLinePunct/>
        <w:ind w:firstLine="612"/>
        <w:rPr>
          <w:rFonts w:ascii="宋体"/>
          <w:szCs w:val="21"/>
        </w:rPr>
      </w:pPr>
    </w:p>
    <w:p>
      <w:pPr>
        <w:topLinePunct/>
        <w:ind w:firstLine="610"/>
        <w:rPr>
          <w:rFonts w:ascii="宋体"/>
          <w:szCs w:val="21"/>
          <w:u w:val="single"/>
        </w:rPr>
      </w:pPr>
      <w:r>
        <w:rPr>
          <w:rFonts w:hint="eastAsia" w:ascii="宋体" w:hAnsi="宋体"/>
          <w:szCs w:val="21"/>
        </w:rPr>
        <w:t>单位性质：</w:t>
      </w:r>
      <w:r>
        <w:rPr>
          <w:rFonts w:hint="eastAsia" w:ascii="宋体"/>
          <w:szCs w:val="21"/>
          <w:u w:val="single"/>
        </w:rPr>
        <w:tab/>
      </w:r>
      <w:r>
        <w:rPr>
          <w:rFonts w:hint="eastAsia" w:ascii="宋体"/>
          <w:szCs w:val="21"/>
          <w:u w:val="single"/>
        </w:rPr>
        <w:tab/>
      </w:r>
      <w:r>
        <w:rPr>
          <w:rFonts w:hint="eastAsia" w:ascii="宋体"/>
          <w:szCs w:val="21"/>
          <w:u w:val="single"/>
        </w:rPr>
        <w:tab/>
      </w:r>
      <w:r>
        <w:rPr>
          <w:rFonts w:hint="eastAsia" w:ascii="宋体"/>
          <w:szCs w:val="21"/>
          <w:u w:val="single"/>
        </w:rPr>
        <w:tab/>
      </w:r>
      <w:r>
        <w:rPr>
          <w:rFonts w:hint="eastAsia" w:ascii="宋体"/>
          <w:szCs w:val="21"/>
          <w:u w:val="single"/>
        </w:rPr>
        <w:tab/>
      </w:r>
      <w:r>
        <w:rPr>
          <w:rFonts w:hint="eastAsia" w:ascii="宋体"/>
          <w:szCs w:val="21"/>
          <w:u w:val="single"/>
        </w:rPr>
        <w:tab/>
      </w:r>
      <w:r>
        <w:rPr>
          <w:rFonts w:hint="eastAsia" w:ascii="宋体"/>
          <w:szCs w:val="21"/>
          <w:u w:val="single"/>
        </w:rPr>
        <w:tab/>
      </w:r>
      <w:r>
        <w:rPr>
          <w:rFonts w:hint="eastAsia" w:ascii="宋体"/>
          <w:szCs w:val="21"/>
          <w:u w:val="single"/>
        </w:rPr>
        <w:tab/>
      </w:r>
      <w:r>
        <w:rPr>
          <w:rFonts w:hint="eastAsia" w:ascii="宋体"/>
          <w:szCs w:val="21"/>
          <w:u w:val="single"/>
        </w:rPr>
        <w:tab/>
      </w:r>
      <w:r>
        <w:rPr>
          <w:rFonts w:hint="eastAsia" w:ascii="宋体" w:hAnsi="宋体"/>
          <w:szCs w:val="21"/>
          <w:u w:val="single"/>
        </w:rPr>
        <w:t xml:space="preserve">    </w:t>
      </w:r>
      <w:r>
        <w:rPr>
          <w:rFonts w:hint="eastAsia" w:ascii="宋体" w:hAnsi="宋体"/>
          <w:szCs w:val="21"/>
          <w:u w:val="single"/>
        </w:rPr>
        <w:tab/>
      </w:r>
    </w:p>
    <w:p>
      <w:pPr>
        <w:topLinePunct/>
        <w:ind w:firstLine="610"/>
        <w:rPr>
          <w:rFonts w:ascii="宋体"/>
          <w:szCs w:val="21"/>
        </w:rPr>
      </w:pPr>
    </w:p>
    <w:p>
      <w:pPr>
        <w:topLinePunct/>
        <w:ind w:firstLine="610"/>
        <w:rPr>
          <w:rFonts w:ascii="宋体"/>
          <w:szCs w:val="21"/>
          <w:u w:val="single"/>
        </w:rPr>
      </w:pPr>
      <w:r>
        <w:rPr>
          <w:rFonts w:hint="eastAsia" w:ascii="宋体" w:hAnsi="宋体"/>
          <w:szCs w:val="21"/>
        </w:rPr>
        <w:t>地    址：</w:t>
      </w:r>
      <w:r>
        <w:rPr>
          <w:rFonts w:hint="eastAsia" w:ascii="宋体"/>
          <w:szCs w:val="21"/>
          <w:u w:val="single"/>
        </w:rPr>
        <w:tab/>
      </w:r>
      <w:r>
        <w:rPr>
          <w:rFonts w:hint="eastAsia" w:ascii="宋体"/>
          <w:szCs w:val="21"/>
          <w:u w:val="single"/>
        </w:rPr>
        <w:tab/>
      </w:r>
      <w:r>
        <w:rPr>
          <w:rFonts w:hint="eastAsia" w:ascii="宋体" w:hAnsi="宋体"/>
          <w:szCs w:val="21"/>
          <w:u w:val="single"/>
        </w:rPr>
        <w:t xml:space="preserve">  </w:t>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 xml:space="preserve">         </w:t>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p>
    <w:p>
      <w:pPr>
        <w:topLinePunct/>
        <w:ind w:firstLine="610"/>
        <w:rPr>
          <w:rFonts w:ascii="宋体"/>
          <w:szCs w:val="21"/>
        </w:rPr>
      </w:pPr>
    </w:p>
    <w:p>
      <w:pPr>
        <w:topLinePunct/>
        <w:ind w:firstLine="610"/>
        <w:rPr>
          <w:rFonts w:ascii="宋体"/>
          <w:szCs w:val="21"/>
        </w:rPr>
      </w:pPr>
      <w:r>
        <w:rPr>
          <w:rFonts w:hint="eastAsia" w:ascii="宋体" w:hAnsi="宋体"/>
          <w:szCs w:val="21"/>
        </w:rPr>
        <w:t>成立时间：</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topLinePunct/>
        <w:ind w:firstLine="610"/>
        <w:rPr>
          <w:rFonts w:ascii="宋体"/>
          <w:szCs w:val="21"/>
        </w:rPr>
      </w:pPr>
    </w:p>
    <w:p>
      <w:pPr>
        <w:topLinePunct/>
        <w:ind w:firstLine="610"/>
        <w:rPr>
          <w:rFonts w:ascii="宋体"/>
          <w:szCs w:val="21"/>
          <w:u w:val="single"/>
        </w:rPr>
      </w:pPr>
      <w:r>
        <w:rPr>
          <w:rFonts w:hint="eastAsia" w:ascii="宋体" w:hAnsi="宋体"/>
          <w:szCs w:val="21"/>
        </w:rPr>
        <w:t>经营期限：</w:t>
      </w:r>
      <w:r>
        <w:rPr>
          <w:rFonts w:hint="eastAsia" w:ascii="宋体"/>
          <w:szCs w:val="21"/>
          <w:u w:val="single"/>
        </w:rPr>
        <w:tab/>
      </w:r>
      <w:r>
        <w:rPr>
          <w:rFonts w:hint="eastAsia" w:ascii="宋体" w:hAnsi="宋体"/>
          <w:szCs w:val="21"/>
          <w:u w:val="single"/>
        </w:rPr>
        <w:t xml:space="preserve">                                  </w:t>
      </w:r>
    </w:p>
    <w:p>
      <w:pPr>
        <w:topLinePunct/>
        <w:ind w:firstLine="610"/>
        <w:rPr>
          <w:rFonts w:ascii="宋体"/>
          <w:szCs w:val="21"/>
        </w:rPr>
      </w:pPr>
    </w:p>
    <w:p>
      <w:pPr>
        <w:topLinePunct/>
        <w:ind w:firstLine="610"/>
        <w:rPr>
          <w:rFonts w:ascii="宋体"/>
          <w:szCs w:val="21"/>
        </w:rPr>
      </w:pPr>
      <w:r>
        <w:rPr>
          <w:rFonts w:hint="eastAsia" w:ascii="宋体" w:hAnsi="宋体"/>
          <w:szCs w:val="21"/>
        </w:rPr>
        <w:t>姓    名：</w:t>
      </w:r>
      <w:r>
        <w:rPr>
          <w:rFonts w:hint="eastAsia" w:ascii="宋体" w:hAnsi="宋体"/>
          <w:szCs w:val="21"/>
          <w:u w:val="single"/>
        </w:rPr>
        <w:t xml:space="preserve">          </w:t>
      </w:r>
      <w:r>
        <w:rPr>
          <w:rFonts w:hint="eastAsia" w:ascii="宋体" w:hAnsi="宋体"/>
          <w:szCs w:val="21"/>
        </w:rPr>
        <w:t xml:space="preserve"> 身份证号：</w:t>
      </w:r>
      <w:r>
        <w:rPr>
          <w:rFonts w:hint="eastAsia" w:ascii="宋体" w:hAnsi="宋体"/>
          <w:szCs w:val="21"/>
          <w:u w:val="single"/>
        </w:rPr>
        <w:t xml:space="preserve">              </w:t>
      </w:r>
      <w:r>
        <w:rPr>
          <w:rFonts w:hint="eastAsia" w:ascii="宋体" w:hAnsi="宋体"/>
          <w:szCs w:val="21"/>
        </w:rPr>
        <w:t>系</w:t>
      </w:r>
      <w:r>
        <w:rPr>
          <w:rFonts w:hint="eastAsia" w:ascii="宋体" w:hAnsi="宋体"/>
          <w:i/>
          <w:iCs/>
          <w:szCs w:val="21"/>
          <w:u w:val="single"/>
        </w:rPr>
        <w:t>（</w:t>
      </w:r>
      <w:r>
        <w:rPr>
          <w:rFonts w:hint="eastAsia" w:ascii="宋体" w:hAnsi="宋体"/>
          <w:i/>
          <w:iCs/>
          <w:szCs w:val="21"/>
          <w:u w:val="single"/>
          <w:lang w:eastAsia="zh-CN"/>
        </w:rPr>
        <w:t>投标人</w:t>
      </w:r>
      <w:r>
        <w:rPr>
          <w:rFonts w:hint="eastAsia" w:ascii="宋体" w:hAnsi="宋体"/>
          <w:i/>
          <w:iCs/>
          <w:szCs w:val="21"/>
          <w:u w:val="single"/>
        </w:rPr>
        <w:t>名称）</w:t>
      </w:r>
      <w:r>
        <w:rPr>
          <w:rFonts w:hint="eastAsia" w:ascii="宋体" w:hAnsi="宋体"/>
          <w:szCs w:val="21"/>
          <w:u w:val="single"/>
        </w:rPr>
        <w:t xml:space="preserve">          </w:t>
      </w:r>
      <w:r>
        <w:rPr>
          <w:rFonts w:hint="eastAsia" w:ascii="宋体" w:hAnsi="宋体"/>
          <w:szCs w:val="21"/>
        </w:rPr>
        <w:t>的法定代表人。</w:t>
      </w:r>
    </w:p>
    <w:p>
      <w:pPr>
        <w:topLinePunct/>
        <w:ind w:firstLine="610"/>
        <w:rPr>
          <w:rFonts w:ascii="宋体"/>
          <w:szCs w:val="21"/>
        </w:rPr>
      </w:pPr>
    </w:p>
    <w:p>
      <w:pPr>
        <w:topLinePunct/>
        <w:ind w:firstLine="610"/>
        <w:rPr>
          <w:rFonts w:ascii="宋体"/>
          <w:szCs w:val="21"/>
        </w:rPr>
      </w:pPr>
      <w:r>
        <w:rPr>
          <w:rFonts w:hint="eastAsia" w:ascii="宋体" w:hAnsi="宋体"/>
          <w:szCs w:val="21"/>
        </w:rPr>
        <w:t>特此证明。</w:t>
      </w:r>
    </w:p>
    <w:p>
      <w:pPr>
        <w:tabs>
          <w:tab w:val="left" w:pos="720"/>
          <w:tab w:val="left" w:pos="900"/>
        </w:tabs>
        <w:topLinePunct/>
        <w:ind w:firstLine="420" w:firstLineChars="200"/>
        <w:rPr>
          <w:rFonts w:ascii="宋体"/>
          <w:szCs w:val="21"/>
        </w:rPr>
      </w:pPr>
    </w:p>
    <w:p>
      <w:pPr>
        <w:tabs>
          <w:tab w:val="left" w:pos="720"/>
          <w:tab w:val="left" w:pos="900"/>
        </w:tabs>
        <w:topLinePunct/>
        <w:ind w:firstLine="420" w:firstLineChars="200"/>
        <w:rPr>
          <w:rFonts w:ascii="宋体"/>
          <w:szCs w:val="21"/>
        </w:rPr>
      </w:pPr>
    </w:p>
    <w:p>
      <w:pPr>
        <w:tabs>
          <w:tab w:val="left" w:pos="720"/>
          <w:tab w:val="left" w:pos="900"/>
        </w:tabs>
        <w:topLinePunct/>
        <w:ind w:firstLine="420" w:firstLineChars="200"/>
        <w:rPr>
          <w:rFonts w:ascii="宋体"/>
          <w:szCs w:val="21"/>
        </w:rPr>
      </w:pPr>
    </w:p>
    <w:p>
      <w:pPr>
        <w:tabs>
          <w:tab w:val="left" w:pos="720"/>
          <w:tab w:val="left" w:pos="900"/>
        </w:tabs>
        <w:topLinePunct/>
        <w:ind w:firstLine="3990" w:firstLineChars="1900"/>
        <w:rPr>
          <w:rFonts w:ascii="宋体"/>
          <w:szCs w:val="21"/>
        </w:rPr>
      </w:pPr>
    </w:p>
    <w:p>
      <w:pPr>
        <w:tabs>
          <w:tab w:val="left" w:pos="720"/>
          <w:tab w:val="left" w:pos="900"/>
        </w:tabs>
        <w:topLinePunct/>
        <w:ind w:firstLine="3990" w:firstLineChars="1900"/>
        <w:rPr>
          <w:rFonts w:ascii="宋体"/>
          <w:szCs w:val="21"/>
        </w:rPr>
      </w:pPr>
    </w:p>
    <w:p>
      <w:pPr>
        <w:tabs>
          <w:tab w:val="left" w:pos="851"/>
        </w:tabs>
        <w:spacing w:line="360" w:lineRule="auto"/>
        <w:ind w:left="420" w:leftChars="200"/>
        <w:jc w:val="right"/>
        <w:rPr>
          <w:rFonts w:ascii="宋体" w:hAnsi="宋体" w:cs="宋体"/>
          <w:szCs w:val="21"/>
        </w:rPr>
      </w:pPr>
      <w:r>
        <w:rPr>
          <w:rFonts w:hint="eastAsia" w:ascii="宋体" w:hAnsi="宋体" w:cs="宋体"/>
          <w:szCs w:val="21"/>
          <w:lang w:eastAsia="zh-CN"/>
        </w:rPr>
        <w:t>投标人</w:t>
      </w:r>
      <w:r>
        <w:rPr>
          <w:rFonts w:hint="eastAsia" w:ascii="宋体" w:hAnsi="宋体" w:cs="宋体"/>
          <w:szCs w:val="21"/>
        </w:rPr>
        <w:t>：</w:t>
      </w:r>
      <w:r>
        <w:rPr>
          <w:rFonts w:hint="eastAsia" w:ascii="宋体" w:hAnsi="宋体" w:cs="宋体"/>
          <w:szCs w:val="21"/>
          <w:u w:val="single"/>
        </w:rPr>
        <w:t xml:space="preserve">                   </w:t>
      </w:r>
      <w:r>
        <w:rPr>
          <w:rFonts w:hint="eastAsia" w:ascii="宋体" w:hAnsi="宋体" w:cs="宋体"/>
          <w:szCs w:val="21"/>
        </w:rPr>
        <w:t>（盖单位公章）</w:t>
      </w:r>
    </w:p>
    <w:p>
      <w:pPr>
        <w:tabs>
          <w:tab w:val="left" w:pos="851"/>
        </w:tabs>
        <w:spacing w:line="360" w:lineRule="auto"/>
        <w:ind w:left="420" w:leftChars="200"/>
        <w:jc w:val="right"/>
        <w:rPr>
          <w:rFonts w:ascii="宋体" w:hAnsi="宋体" w:cs="宋体"/>
          <w:szCs w:val="21"/>
        </w:rPr>
      </w:pPr>
      <w:r>
        <w:rPr>
          <w:rFonts w:hint="eastAsia" w:ascii="宋体" w:hAnsi="宋体" w:cs="宋体"/>
          <w:szCs w:val="21"/>
        </w:rPr>
        <w:t>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pPr>
        <w:tabs>
          <w:tab w:val="left" w:pos="720"/>
          <w:tab w:val="left" w:pos="900"/>
        </w:tabs>
        <w:topLinePunct/>
        <w:rPr>
          <w:rFonts w:ascii="宋体"/>
          <w:szCs w:val="21"/>
        </w:rPr>
      </w:pPr>
    </w:p>
    <w:p>
      <w:pPr>
        <w:tabs>
          <w:tab w:val="left" w:pos="720"/>
          <w:tab w:val="left" w:pos="900"/>
        </w:tabs>
        <w:topLinePunct/>
        <w:rPr>
          <w:rFonts w:ascii="宋体"/>
          <w:szCs w:val="21"/>
        </w:rPr>
      </w:pPr>
    </w:p>
    <w:p>
      <w:pPr>
        <w:tabs>
          <w:tab w:val="left" w:pos="720"/>
          <w:tab w:val="left" w:pos="900"/>
        </w:tabs>
        <w:topLinePunct/>
        <w:rPr>
          <w:rFonts w:ascii="宋体"/>
          <w:szCs w:val="21"/>
        </w:rPr>
      </w:pPr>
    </w:p>
    <w:p>
      <w:pPr>
        <w:tabs>
          <w:tab w:val="left" w:pos="720"/>
          <w:tab w:val="left" w:pos="900"/>
        </w:tabs>
        <w:topLinePunct/>
        <w:rPr>
          <w:rFonts w:ascii="宋体"/>
          <w:szCs w:val="21"/>
        </w:rPr>
      </w:pPr>
    </w:p>
    <w:p>
      <w:pPr>
        <w:tabs>
          <w:tab w:val="left" w:pos="720"/>
          <w:tab w:val="left" w:pos="900"/>
        </w:tabs>
        <w:topLinePunct/>
        <w:rPr>
          <w:rFonts w:ascii="宋体"/>
          <w:b/>
          <w:bCs/>
          <w:szCs w:val="21"/>
        </w:rPr>
      </w:pPr>
    </w:p>
    <w:p>
      <w:pPr>
        <w:spacing w:line="220" w:lineRule="atLeast"/>
        <w:rPr>
          <w:rFonts w:ascii="宋体" w:hAnsi="宋体"/>
          <w:bCs/>
          <w:sz w:val="24"/>
          <w:szCs w:val="20"/>
        </w:rPr>
      </w:pPr>
    </w:p>
    <w:p>
      <w:pPr>
        <w:pStyle w:val="10"/>
        <w:spacing w:line="400" w:lineRule="exact"/>
        <w:jc w:val="center"/>
        <w:outlineLvl w:val="2"/>
        <w:rPr>
          <w:rFonts w:asciiTheme="minorEastAsia" w:hAnsiTheme="minorEastAsia" w:cstheme="minorEastAsia"/>
          <w:b/>
          <w:bCs/>
          <w:kern w:val="2"/>
          <w:sz w:val="32"/>
          <w:szCs w:val="32"/>
        </w:rPr>
      </w:pPr>
      <w:r>
        <w:rPr>
          <w:rFonts w:hint="eastAsia" w:hAnsi="宋体"/>
          <w:b/>
          <w:sz w:val="36"/>
          <w:szCs w:val="36"/>
        </w:rPr>
        <w:br w:type="page"/>
      </w:r>
      <w:bookmarkStart w:id="35" w:name="_Toc17292"/>
      <w:bookmarkStart w:id="36" w:name="_Toc22037"/>
      <w:r>
        <w:rPr>
          <w:rFonts w:hint="eastAsia" w:asciiTheme="minorEastAsia" w:hAnsiTheme="minorEastAsia" w:cstheme="minorEastAsia"/>
          <w:b/>
          <w:bCs/>
          <w:kern w:val="2"/>
          <w:sz w:val="32"/>
          <w:szCs w:val="32"/>
        </w:rPr>
        <w:t>二、授权委托书</w:t>
      </w:r>
      <w:bookmarkEnd w:id="35"/>
      <w:bookmarkEnd w:id="36"/>
    </w:p>
    <w:p>
      <w:pPr>
        <w:pStyle w:val="10"/>
        <w:jc w:val="center"/>
        <w:rPr>
          <w:rFonts w:hAnsi="宋体"/>
          <w:sz w:val="24"/>
        </w:rPr>
      </w:pPr>
    </w:p>
    <w:p>
      <w:pPr>
        <w:topLinePunct/>
        <w:jc w:val="center"/>
        <w:rPr>
          <w:rFonts w:ascii="宋体"/>
          <w:szCs w:val="21"/>
        </w:rPr>
      </w:pPr>
      <w:r>
        <w:rPr>
          <w:rFonts w:hint="eastAsia" w:ascii="宋体"/>
          <w:szCs w:val="21"/>
        </w:rPr>
        <w:t>（授权代表参与时提供此证明）</w:t>
      </w:r>
    </w:p>
    <w:p>
      <w:pPr>
        <w:spacing w:line="360" w:lineRule="auto"/>
        <w:ind w:firstLine="420" w:firstLineChars="200"/>
        <w:rPr>
          <w:szCs w:val="21"/>
        </w:rPr>
      </w:pPr>
    </w:p>
    <w:p>
      <w:pPr>
        <w:spacing w:line="360" w:lineRule="auto"/>
        <w:ind w:firstLine="420" w:firstLineChars="200"/>
        <w:rPr>
          <w:szCs w:val="21"/>
        </w:rPr>
      </w:pPr>
      <w:r>
        <w:rPr>
          <w:szCs w:val="21"/>
        </w:rPr>
        <w:t>本人</w:t>
      </w:r>
      <w:r>
        <w:rPr>
          <w:rFonts w:hint="eastAsia"/>
          <w:szCs w:val="21"/>
          <w:u w:val="single"/>
        </w:rPr>
        <w:t xml:space="preserve">           </w:t>
      </w:r>
      <w:r>
        <w:rPr>
          <w:szCs w:val="21"/>
        </w:rPr>
        <w:t>（姓名），系</w:t>
      </w:r>
      <w:r>
        <w:rPr>
          <w:rFonts w:hint="eastAsia"/>
          <w:szCs w:val="21"/>
          <w:u w:val="single"/>
        </w:rPr>
        <w:t xml:space="preserve">                            </w:t>
      </w:r>
      <w:r>
        <w:rPr>
          <w:szCs w:val="21"/>
          <w:u w:val="single"/>
        </w:rPr>
        <w:t>（</w:t>
      </w:r>
      <w:r>
        <w:rPr>
          <w:rFonts w:hint="eastAsia"/>
          <w:szCs w:val="21"/>
          <w:lang w:eastAsia="zh-CN"/>
        </w:rPr>
        <w:t>投标人</w:t>
      </w:r>
      <w:r>
        <w:rPr>
          <w:szCs w:val="21"/>
        </w:rPr>
        <w:t>名称）的法定代表人（单位负责人），现委托</w:t>
      </w:r>
      <w:r>
        <w:rPr>
          <w:szCs w:val="21"/>
          <w:u w:val="single"/>
        </w:rPr>
        <w:t xml:space="preserve"> </w:t>
      </w:r>
      <w:r>
        <w:rPr>
          <w:rFonts w:hint="eastAsia"/>
          <w:szCs w:val="21"/>
          <w:u w:val="single"/>
        </w:rPr>
        <w:t xml:space="preserve">               </w:t>
      </w:r>
      <w:r>
        <w:rPr>
          <w:szCs w:val="21"/>
        </w:rPr>
        <w:t>（姓名）为我方代理人，代理人</w:t>
      </w:r>
      <w:r>
        <w:rPr>
          <w:rFonts w:hint="eastAsia"/>
          <w:szCs w:val="21"/>
        </w:rPr>
        <w:t>有权</w:t>
      </w:r>
      <w:r>
        <w:rPr>
          <w:szCs w:val="21"/>
        </w:rPr>
        <w:t>签署、澄清确认、递交、撤回、修改</w:t>
      </w:r>
      <w:r>
        <w:rPr>
          <w:szCs w:val="21"/>
          <w:u w:val="single"/>
        </w:rPr>
        <w:t xml:space="preserve">                       </w:t>
      </w:r>
      <w:r>
        <w:rPr>
          <w:szCs w:val="21"/>
        </w:rPr>
        <w:t>（项目名称）</w:t>
      </w:r>
      <w:r>
        <w:rPr>
          <w:rFonts w:hint="eastAsia"/>
          <w:szCs w:val="21"/>
          <w:lang w:eastAsia="zh-CN"/>
        </w:rPr>
        <w:t>投标文件</w:t>
      </w:r>
      <w:r>
        <w:rPr>
          <w:szCs w:val="21"/>
        </w:rPr>
        <w:t>、签订合同和处理有关事宜，其法律后果由我方承担。</w:t>
      </w:r>
    </w:p>
    <w:p>
      <w:pPr>
        <w:spacing w:line="360" w:lineRule="auto"/>
        <w:ind w:firstLine="420" w:firstLineChars="200"/>
        <w:rPr>
          <w:szCs w:val="21"/>
        </w:rPr>
      </w:pPr>
      <w:r>
        <w:rPr>
          <w:szCs w:val="21"/>
        </w:rPr>
        <w:t>代理人无转委托权。</w:t>
      </w:r>
    </w:p>
    <w:p>
      <w:pPr>
        <w:spacing w:line="360" w:lineRule="auto"/>
        <w:ind w:firstLine="420" w:firstLineChars="200"/>
        <w:rPr>
          <w:szCs w:val="21"/>
        </w:rPr>
      </w:pPr>
      <w:r>
        <w:rPr>
          <w:szCs w:val="21"/>
        </w:rPr>
        <w:t>附：法定代表人（单位负责人）身份证复印件及委托代理人身份证复印件</w:t>
      </w:r>
    </w:p>
    <w:tbl>
      <w:tblPr>
        <w:tblStyle w:val="17"/>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17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93" w:hRule="atLeast"/>
        </w:trPr>
        <w:tc>
          <w:tcPr>
            <w:tcW w:w="9174" w:type="dxa"/>
            <w:vAlign w:val="center"/>
          </w:tcPr>
          <w:p>
            <w:pPr>
              <w:pStyle w:val="10"/>
              <w:adjustRightInd w:val="0"/>
              <w:snapToGrid w:val="0"/>
              <w:jc w:val="center"/>
              <w:rPr>
                <w:rFonts w:hAnsi="宋体" w:cs="宋体"/>
                <w:sz w:val="21"/>
              </w:rPr>
            </w:pPr>
            <w:r>
              <w:rPr>
                <w:rFonts w:hint="eastAsia"/>
                <w:sz w:val="21"/>
              </w:rPr>
              <w:t>法定代表人（单位负责人）身份证复印件及委托代理人身份证复印件</w:t>
            </w:r>
          </w:p>
        </w:tc>
      </w:tr>
    </w:tbl>
    <w:p>
      <w:pPr>
        <w:spacing w:line="360" w:lineRule="auto"/>
        <w:ind w:right="-88" w:rightChars="-42" w:firstLine="2738" w:firstLineChars="1304"/>
        <w:rPr>
          <w:rFonts w:ascii="宋体" w:hAnsi="宋体" w:cs="宋体"/>
          <w:szCs w:val="21"/>
        </w:rPr>
      </w:pPr>
    </w:p>
    <w:p>
      <w:pPr>
        <w:spacing w:line="360" w:lineRule="auto"/>
        <w:ind w:right="-88" w:rightChars="-42" w:firstLine="2738" w:firstLineChars="1304"/>
        <w:rPr>
          <w:rFonts w:ascii="宋体" w:hAnsi="宋体" w:cs="宋体"/>
          <w:szCs w:val="21"/>
        </w:rPr>
      </w:pPr>
      <w:r>
        <w:rPr>
          <w:rFonts w:hint="eastAsia" w:ascii="宋体" w:hAnsi="宋体" w:cs="宋体"/>
          <w:szCs w:val="21"/>
          <w:lang w:eastAsia="zh-CN"/>
        </w:rPr>
        <w:t>投标人</w:t>
      </w:r>
      <w:r>
        <w:rPr>
          <w:rFonts w:hint="eastAsia" w:ascii="宋体" w:hAnsi="宋体" w:cs="宋体"/>
          <w:szCs w:val="21"/>
        </w:rPr>
        <w:t>：</w:t>
      </w:r>
      <w:r>
        <w:rPr>
          <w:rFonts w:hint="eastAsia" w:ascii="宋体" w:hAnsi="宋体" w:cs="宋体"/>
          <w:szCs w:val="21"/>
          <w:u w:val="single"/>
        </w:rPr>
        <w:t xml:space="preserve">                            </w:t>
      </w:r>
      <w:r>
        <w:rPr>
          <w:rFonts w:hint="eastAsia" w:ascii="宋体" w:hAnsi="宋体" w:cs="宋体"/>
          <w:szCs w:val="21"/>
        </w:rPr>
        <w:t>（盖单位公章）</w:t>
      </w:r>
    </w:p>
    <w:p>
      <w:pPr>
        <w:spacing w:line="360" w:lineRule="auto"/>
        <w:ind w:right="-88" w:rightChars="-42" w:firstLine="2738" w:firstLineChars="1304"/>
        <w:rPr>
          <w:rFonts w:ascii="宋体" w:hAnsi="宋体" w:cs="宋体"/>
          <w:szCs w:val="21"/>
        </w:rPr>
      </w:pPr>
      <w:r>
        <w:rPr>
          <w:rFonts w:hint="eastAsia" w:ascii="宋体" w:hAnsi="宋体" w:cs="宋体"/>
          <w:szCs w:val="21"/>
        </w:rPr>
        <w:t>法定代表人</w:t>
      </w:r>
      <w:r>
        <w:rPr>
          <w:rFonts w:ascii="宋体" w:hAnsi="宋体" w:cs="宋体"/>
          <w:szCs w:val="21"/>
        </w:rPr>
        <w:t>（单位负责人）</w:t>
      </w:r>
      <w:r>
        <w:rPr>
          <w:rFonts w:hint="eastAsia" w:ascii="宋体" w:hAnsi="宋体" w:cs="宋体"/>
          <w:szCs w:val="21"/>
        </w:rPr>
        <w:t>：</w:t>
      </w:r>
      <w:r>
        <w:rPr>
          <w:rFonts w:hint="eastAsia" w:ascii="宋体" w:hAnsi="宋体" w:cs="宋体"/>
          <w:szCs w:val="21"/>
          <w:u w:val="single"/>
        </w:rPr>
        <w:t xml:space="preserve">                </w:t>
      </w:r>
      <w:r>
        <w:rPr>
          <w:rFonts w:hint="eastAsia" w:ascii="宋体" w:hAnsi="宋体" w:cs="宋体"/>
          <w:szCs w:val="21"/>
        </w:rPr>
        <w:t>（签字或盖章）</w:t>
      </w:r>
    </w:p>
    <w:p>
      <w:pPr>
        <w:spacing w:line="360" w:lineRule="auto"/>
        <w:ind w:right="-88" w:rightChars="-42" w:firstLine="2738" w:firstLineChars="1304"/>
        <w:rPr>
          <w:rFonts w:ascii="宋体" w:hAnsi="宋体" w:cs="宋体"/>
          <w:szCs w:val="21"/>
        </w:rPr>
      </w:pPr>
      <w:r>
        <w:rPr>
          <w:rFonts w:hint="eastAsia" w:ascii="宋体" w:hAnsi="宋体" w:cs="宋体"/>
          <w:szCs w:val="21"/>
        </w:rPr>
        <w:t>身份证号码：</w:t>
      </w:r>
      <w:r>
        <w:rPr>
          <w:rFonts w:hint="eastAsia" w:ascii="宋体" w:hAnsi="宋体" w:cs="宋体"/>
          <w:szCs w:val="21"/>
          <w:u w:val="single"/>
        </w:rPr>
        <w:t xml:space="preserve">                                      </w:t>
      </w:r>
    </w:p>
    <w:p>
      <w:pPr>
        <w:spacing w:line="360" w:lineRule="auto"/>
        <w:ind w:right="-88" w:rightChars="-42" w:firstLine="2738" w:firstLineChars="1304"/>
        <w:rPr>
          <w:rFonts w:ascii="宋体" w:hAnsi="宋体" w:cs="宋体"/>
          <w:szCs w:val="21"/>
        </w:rPr>
      </w:pPr>
      <w:r>
        <w:rPr>
          <w:rFonts w:hint="eastAsia" w:ascii="宋体" w:hAnsi="宋体" w:cs="宋体"/>
          <w:szCs w:val="21"/>
        </w:rPr>
        <w:t>委托代理人：</w:t>
      </w:r>
      <w:r>
        <w:rPr>
          <w:rFonts w:hint="eastAsia" w:ascii="宋体" w:hAnsi="宋体" w:cs="宋体"/>
          <w:szCs w:val="21"/>
          <w:u w:val="single"/>
        </w:rPr>
        <w:t xml:space="preserve">                              </w:t>
      </w:r>
      <w:r>
        <w:rPr>
          <w:rFonts w:hint="eastAsia" w:ascii="宋体" w:hAnsi="宋体" w:cs="宋体"/>
          <w:szCs w:val="21"/>
        </w:rPr>
        <w:t>（签字）</w:t>
      </w:r>
    </w:p>
    <w:p>
      <w:pPr>
        <w:spacing w:line="360" w:lineRule="auto"/>
        <w:ind w:right="-88" w:rightChars="-42" w:firstLine="2738" w:firstLineChars="1304"/>
        <w:rPr>
          <w:rFonts w:ascii="宋体" w:hAnsi="宋体" w:cs="宋体"/>
          <w:szCs w:val="21"/>
          <w:u w:val="single"/>
        </w:rPr>
      </w:pPr>
      <w:r>
        <w:rPr>
          <w:rFonts w:hint="eastAsia" w:ascii="宋体" w:hAnsi="宋体" w:cs="宋体"/>
          <w:szCs w:val="21"/>
        </w:rPr>
        <w:t>身份证号码：</w:t>
      </w:r>
      <w:r>
        <w:rPr>
          <w:rFonts w:hint="eastAsia" w:ascii="宋体" w:hAnsi="宋体" w:cs="宋体"/>
          <w:szCs w:val="21"/>
          <w:u w:val="single"/>
        </w:rPr>
        <w:t xml:space="preserve">                                      </w:t>
      </w:r>
    </w:p>
    <w:p>
      <w:pPr>
        <w:spacing w:line="360" w:lineRule="auto"/>
        <w:ind w:right="-88" w:rightChars="-42" w:firstLine="3259" w:firstLineChars="1552"/>
        <w:jc w:val="right"/>
        <w:rPr>
          <w:rFonts w:ascii="宋体" w:hAnsi="宋体" w:cs="宋体"/>
          <w:szCs w:val="21"/>
        </w:rPr>
      </w:pP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pPr>
        <w:pStyle w:val="10"/>
        <w:jc w:val="left"/>
        <w:rPr>
          <w:rFonts w:hAnsi="宋体"/>
          <w:sz w:val="21"/>
          <w:szCs w:val="21"/>
        </w:rPr>
      </w:pPr>
    </w:p>
    <w:p>
      <w:pPr>
        <w:pStyle w:val="10"/>
        <w:jc w:val="left"/>
        <w:rPr>
          <w:rFonts w:hAnsi="宋体"/>
          <w:sz w:val="24"/>
        </w:rPr>
      </w:pPr>
    </w:p>
    <w:p>
      <w:pPr>
        <w:pStyle w:val="10"/>
        <w:jc w:val="left"/>
        <w:rPr>
          <w:rFonts w:hAnsi="宋体"/>
          <w:sz w:val="24"/>
        </w:rPr>
      </w:pPr>
    </w:p>
    <w:p>
      <w:pPr>
        <w:pStyle w:val="16"/>
        <w:ind w:firstLine="420"/>
        <w:rPr>
          <w:rFonts w:asciiTheme="minorEastAsia" w:hAnsiTheme="minorEastAsia" w:cstheme="minorEastAsia"/>
        </w:rPr>
      </w:pPr>
    </w:p>
    <w:p>
      <w:pPr>
        <w:adjustRightInd w:val="0"/>
        <w:snapToGrid w:val="0"/>
        <w:spacing w:beforeLines="50" w:afterLines="50" w:line="360" w:lineRule="auto"/>
        <w:jc w:val="center"/>
        <w:rPr>
          <w:rFonts w:asciiTheme="minorEastAsia" w:hAnsiTheme="minorEastAsia" w:cstheme="minorEastAsia"/>
          <w:b/>
          <w:bCs/>
          <w:sz w:val="32"/>
          <w:szCs w:val="32"/>
        </w:rPr>
      </w:pPr>
      <w:r>
        <w:rPr>
          <w:rFonts w:hint="eastAsia" w:asciiTheme="minorEastAsia" w:hAnsiTheme="minorEastAsia" w:cstheme="minorEastAsia"/>
          <w:b/>
          <w:bCs/>
          <w:sz w:val="32"/>
          <w:szCs w:val="32"/>
        </w:rPr>
        <w:t>三、</w:t>
      </w:r>
      <w:r>
        <w:rPr>
          <w:rFonts w:hint="eastAsia" w:ascii="宋体" w:hAnsi="宋体" w:eastAsia="宋体" w:cs="宋体"/>
          <w:b/>
          <w:bCs/>
          <w:kern w:val="0"/>
          <w:sz w:val="32"/>
          <w:szCs w:val="32"/>
          <w:lang w:val="en-US" w:eastAsia="zh-CN"/>
        </w:rPr>
        <w:t>本地化服务承诺函（格式自拟）</w:t>
      </w:r>
    </w:p>
    <w:p>
      <w:pPr>
        <w:pStyle w:val="16"/>
        <w:ind w:left="0" w:leftChars="0" w:firstLine="0" w:firstLineChars="0"/>
        <w:rPr>
          <w:rFonts w:asciiTheme="minorEastAsia" w:hAnsiTheme="minorEastAsia" w:cstheme="minorEastAsia"/>
        </w:rPr>
      </w:pPr>
    </w:p>
    <w:p>
      <w:pPr>
        <w:adjustRightInd w:val="0"/>
        <w:snapToGrid w:val="0"/>
        <w:spacing w:beforeLines="50" w:afterLines="50" w:line="360" w:lineRule="auto"/>
        <w:jc w:val="center"/>
        <w:rPr>
          <w:rFonts w:asciiTheme="minorEastAsia" w:hAnsiTheme="minorEastAsia" w:cstheme="minorEastAsia"/>
          <w:b/>
          <w:bCs/>
          <w:sz w:val="32"/>
          <w:szCs w:val="32"/>
        </w:rPr>
      </w:pPr>
      <w:r>
        <w:rPr>
          <w:rFonts w:hint="eastAsia" w:asciiTheme="minorEastAsia" w:hAnsiTheme="minorEastAsia" w:cstheme="minorEastAsia"/>
          <w:b/>
          <w:bCs/>
          <w:sz w:val="32"/>
          <w:szCs w:val="32"/>
        </w:rPr>
        <w:t>四、报价响应函</w:t>
      </w:r>
    </w:p>
    <w:p>
      <w:pPr>
        <w:pStyle w:val="10"/>
        <w:adjustRightInd w:val="0"/>
        <w:snapToGrid w:val="0"/>
        <w:spacing w:line="440" w:lineRule="exact"/>
        <w:rPr>
          <w:rFonts w:asciiTheme="minorEastAsia" w:hAnsiTheme="minorEastAsia" w:cstheme="minorEastAsia"/>
          <w:sz w:val="24"/>
          <w:szCs w:val="24"/>
        </w:rPr>
      </w:pPr>
      <w:r>
        <w:rPr>
          <w:rFonts w:hint="eastAsia" w:asciiTheme="minorEastAsia" w:hAnsiTheme="minorEastAsia" w:cstheme="minorEastAsia"/>
          <w:sz w:val="24"/>
          <w:szCs w:val="24"/>
        </w:rPr>
        <w:t>至：</w:t>
      </w:r>
      <w:r>
        <w:rPr>
          <w:rFonts w:hint="eastAsia" w:asciiTheme="minorEastAsia" w:hAnsiTheme="minorEastAsia" w:cstheme="minorEastAsia"/>
          <w:sz w:val="24"/>
          <w:szCs w:val="24"/>
          <w:u w:val="single"/>
        </w:rPr>
        <w:t>（南通市保安服务有限公司）</w:t>
      </w:r>
    </w:p>
    <w:p>
      <w:pPr>
        <w:pStyle w:val="10"/>
        <w:adjustRightInd w:val="0"/>
        <w:snapToGrid w:val="0"/>
        <w:spacing w:line="44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根据贵方为</w:t>
      </w:r>
      <w:r>
        <w:rPr>
          <w:rFonts w:hint="eastAsia" w:asciiTheme="minorEastAsia" w:hAnsiTheme="minorEastAsia" w:cstheme="minorEastAsia"/>
          <w:sz w:val="24"/>
          <w:szCs w:val="24"/>
          <w:u w:val="single"/>
        </w:rPr>
        <w:t>（项目名称）</w:t>
      </w:r>
      <w:r>
        <w:rPr>
          <w:rFonts w:hint="eastAsia" w:asciiTheme="minorEastAsia" w:hAnsiTheme="minorEastAsia" w:cstheme="minorEastAsia"/>
          <w:sz w:val="24"/>
          <w:szCs w:val="24"/>
        </w:rPr>
        <w:t>项目</w:t>
      </w:r>
      <w:r>
        <w:rPr>
          <w:rFonts w:hint="eastAsia" w:asciiTheme="minorEastAsia" w:hAnsiTheme="minorEastAsia" w:cstheme="minorEastAsia"/>
          <w:sz w:val="24"/>
          <w:szCs w:val="24"/>
          <w:lang w:eastAsia="zh-CN"/>
        </w:rPr>
        <w:t>招标</w:t>
      </w:r>
      <w:r>
        <w:rPr>
          <w:rFonts w:hint="eastAsia" w:asciiTheme="minorEastAsia" w:hAnsiTheme="minorEastAsia" w:cstheme="minorEastAsia"/>
          <w:sz w:val="24"/>
          <w:szCs w:val="24"/>
        </w:rPr>
        <w:t>文件内容，我方签字代表</w:t>
      </w:r>
      <w:r>
        <w:rPr>
          <w:rFonts w:hint="eastAsia" w:asciiTheme="minorEastAsia" w:hAnsiTheme="minorEastAsia" w:cstheme="minorEastAsia"/>
          <w:sz w:val="24"/>
          <w:szCs w:val="24"/>
          <w:u w:val="single"/>
        </w:rPr>
        <w:t>（姓名）</w:t>
      </w:r>
      <w:r>
        <w:rPr>
          <w:rFonts w:hint="eastAsia" w:asciiTheme="minorEastAsia" w:hAnsiTheme="minorEastAsia" w:cstheme="minorEastAsia"/>
          <w:sz w:val="24"/>
          <w:szCs w:val="24"/>
        </w:rPr>
        <w:t>经正式授权并代表</w:t>
      </w:r>
      <w:r>
        <w:rPr>
          <w:rFonts w:hint="eastAsia" w:asciiTheme="minorEastAsia" w:hAnsiTheme="minorEastAsia" w:cstheme="minorEastAsia"/>
          <w:sz w:val="24"/>
          <w:szCs w:val="24"/>
          <w:lang w:eastAsia="zh-CN"/>
        </w:rPr>
        <w:t>投标人</w:t>
      </w:r>
      <w:r>
        <w:rPr>
          <w:rFonts w:hint="eastAsia" w:asciiTheme="minorEastAsia" w:hAnsiTheme="minorEastAsia" w:cstheme="minorEastAsia"/>
          <w:sz w:val="24"/>
          <w:szCs w:val="24"/>
          <w:u w:val="single"/>
        </w:rPr>
        <w:t>（</w:t>
      </w:r>
      <w:r>
        <w:rPr>
          <w:rFonts w:hint="eastAsia" w:asciiTheme="minorEastAsia" w:hAnsiTheme="minorEastAsia" w:cstheme="minorEastAsia"/>
          <w:sz w:val="24"/>
          <w:szCs w:val="24"/>
          <w:u w:val="single"/>
          <w:lang w:eastAsia="zh-CN"/>
        </w:rPr>
        <w:t>投标人</w:t>
      </w:r>
      <w:r>
        <w:rPr>
          <w:rFonts w:hint="eastAsia" w:asciiTheme="minorEastAsia" w:hAnsiTheme="minorEastAsia" w:cstheme="minorEastAsia"/>
          <w:sz w:val="24"/>
          <w:szCs w:val="24"/>
          <w:u w:val="single"/>
        </w:rPr>
        <w:t>名称）</w:t>
      </w:r>
      <w:r>
        <w:rPr>
          <w:rFonts w:hint="eastAsia" w:asciiTheme="minorEastAsia" w:hAnsiTheme="minorEastAsia" w:cstheme="minorEastAsia"/>
          <w:sz w:val="24"/>
          <w:szCs w:val="24"/>
        </w:rPr>
        <w:t>提交</w:t>
      </w:r>
      <w:r>
        <w:rPr>
          <w:rFonts w:hint="eastAsia" w:asciiTheme="minorEastAsia" w:hAnsiTheme="minorEastAsia" w:cstheme="minorEastAsia"/>
          <w:sz w:val="24"/>
          <w:szCs w:val="24"/>
          <w:lang w:eastAsia="zh-CN"/>
        </w:rPr>
        <w:t>投标文件</w:t>
      </w:r>
      <w:r>
        <w:rPr>
          <w:rFonts w:hint="eastAsia" w:asciiTheme="minorEastAsia" w:hAnsiTheme="minorEastAsia" w:cstheme="minorEastAsia"/>
          <w:sz w:val="24"/>
          <w:szCs w:val="24"/>
        </w:rPr>
        <w:t>正本一份及副本</w:t>
      </w:r>
      <w:r>
        <w:rPr>
          <w:rFonts w:hint="eastAsia" w:asciiTheme="minorEastAsia" w:hAnsiTheme="minorEastAsia" w:cstheme="minorEastAsia"/>
          <w:sz w:val="24"/>
          <w:szCs w:val="24"/>
          <w:lang w:val="en-US" w:eastAsia="zh-CN"/>
        </w:rPr>
        <w:t>二</w:t>
      </w:r>
      <w:r>
        <w:rPr>
          <w:rFonts w:hint="eastAsia" w:asciiTheme="minorEastAsia" w:hAnsiTheme="minorEastAsia" w:cstheme="minorEastAsia"/>
          <w:sz w:val="24"/>
          <w:szCs w:val="24"/>
        </w:rPr>
        <w:t>份；</w:t>
      </w:r>
    </w:p>
    <w:p>
      <w:pPr>
        <w:pStyle w:val="10"/>
        <w:adjustRightInd w:val="0"/>
        <w:snapToGrid w:val="0"/>
        <w:spacing w:line="44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据此函，签字代表宣布同意如下：</w:t>
      </w:r>
    </w:p>
    <w:p>
      <w:pPr>
        <w:pStyle w:val="10"/>
        <w:adjustRightInd w:val="0"/>
        <w:snapToGrid w:val="0"/>
        <w:spacing w:line="44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1.在研究了贵公司提供的</w:t>
      </w:r>
      <w:r>
        <w:rPr>
          <w:rFonts w:hint="eastAsia" w:asciiTheme="minorEastAsia" w:hAnsiTheme="minorEastAsia" w:cstheme="minorEastAsia"/>
          <w:sz w:val="24"/>
          <w:szCs w:val="24"/>
          <w:lang w:eastAsia="zh-CN"/>
        </w:rPr>
        <w:t>招标</w:t>
      </w:r>
      <w:r>
        <w:rPr>
          <w:rFonts w:hint="eastAsia" w:asciiTheme="minorEastAsia" w:hAnsiTheme="minorEastAsia" w:cstheme="minorEastAsia"/>
          <w:sz w:val="24"/>
          <w:szCs w:val="24"/>
        </w:rPr>
        <w:t>文件（含补遗文件，如有）后，承担</w:t>
      </w:r>
      <w:r>
        <w:rPr>
          <w:rFonts w:hint="eastAsia" w:asciiTheme="minorEastAsia" w:hAnsiTheme="minorEastAsia" w:cstheme="minorEastAsia"/>
          <w:sz w:val="24"/>
          <w:szCs w:val="24"/>
          <w:u w:val="single"/>
        </w:rPr>
        <w:t>（项目名称）</w:t>
      </w:r>
      <w:r>
        <w:rPr>
          <w:rFonts w:hint="eastAsia" w:asciiTheme="minorEastAsia" w:hAnsiTheme="minorEastAsia" w:cstheme="minorEastAsia"/>
          <w:sz w:val="24"/>
          <w:szCs w:val="24"/>
        </w:rPr>
        <w:t>，并按合同条件的要求，完成该项目服务任务。</w:t>
      </w:r>
    </w:p>
    <w:p>
      <w:pPr>
        <w:pStyle w:val="10"/>
        <w:adjustRightInd w:val="0"/>
        <w:snapToGrid w:val="0"/>
        <w:spacing w:line="44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2.我方已详细审查全部</w:t>
      </w:r>
      <w:r>
        <w:rPr>
          <w:rFonts w:hint="eastAsia" w:asciiTheme="minorEastAsia" w:hAnsiTheme="minorEastAsia" w:cstheme="minorEastAsia"/>
          <w:sz w:val="24"/>
          <w:szCs w:val="24"/>
          <w:lang w:eastAsia="zh-CN"/>
        </w:rPr>
        <w:t>招标</w:t>
      </w:r>
      <w:r>
        <w:rPr>
          <w:rFonts w:hint="eastAsia" w:asciiTheme="minorEastAsia" w:hAnsiTheme="minorEastAsia" w:cstheme="minorEastAsia"/>
          <w:sz w:val="24"/>
          <w:szCs w:val="24"/>
        </w:rPr>
        <w:t>文件，包括有关澄清和补充说明</w:t>
      </w:r>
      <w:r>
        <w:rPr>
          <w:rFonts w:hint="eastAsia" w:asciiTheme="minorEastAsia" w:hAnsiTheme="minorEastAsia" w:cstheme="minorEastAsia"/>
          <w:sz w:val="24"/>
          <w:szCs w:val="24"/>
          <w:u w:val="single"/>
        </w:rPr>
        <w:t>（如有）</w:t>
      </w:r>
      <w:r>
        <w:rPr>
          <w:rFonts w:hint="eastAsia" w:asciiTheme="minorEastAsia" w:hAnsiTheme="minorEastAsia" w:cstheme="minorEastAsia"/>
          <w:sz w:val="24"/>
          <w:szCs w:val="24"/>
        </w:rPr>
        <w:t xml:space="preserve">。我们完全理解并同意放弃对这方面有不明及误解的权利。 </w:t>
      </w:r>
    </w:p>
    <w:p>
      <w:pPr>
        <w:pStyle w:val="10"/>
        <w:adjustRightInd w:val="0"/>
        <w:snapToGrid w:val="0"/>
        <w:spacing w:line="44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3.本</w:t>
      </w:r>
      <w:r>
        <w:rPr>
          <w:rFonts w:hint="eastAsia" w:asciiTheme="minorEastAsia" w:hAnsiTheme="minorEastAsia" w:cstheme="minorEastAsia"/>
          <w:sz w:val="24"/>
          <w:szCs w:val="24"/>
          <w:lang w:eastAsia="zh-CN"/>
        </w:rPr>
        <w:t>投标文件</w:t>
      </w:r>
      <w:r>
        <w:rPr>
          <w:rFonts w:hint="eastAsia" w:asciiTheme="minorEastAsia" w:hAnsiTheme="minorEastAsia" w:cstheme="minorEastAsia"/>
          <w:sz w:val="24"/>
          <w:szCs w:val="24"/>
        </w:rPr>
        <w:t>有效期为自开标日起</w:t>
      </w:r>
      <w:r>
        <w:rPr>
          <w:rFonts w:hint="eastAsia" w:asciiTheme="minorEastAsia" w:hAnsiTheme="minorEastAsia" w:cstheme="minorEastAsia"/>
          <w:sz w:val="24"/>
          <w:szCs w:val="24"/>
          <w:u w:val="single"/>
        </w:rPr>
        <w:t>45</w:t>
      </w:r>
      <w:r>
        <w:rPr>
          <w:rFonts w:hint="eastAsia" w:asciiTheme="minorEastAsia" w:hAnsiTheme="minorEastAsia" w:cstheme="minorEastAsia"/>
          <w:sz w:val="24"/>
          <w:szCs w:val="24"/>
        </w:rPr>
        <w:t>个日历天。在这期间，本</w:t>
      </w:r>
      <w:r>
        <w:rPr>
          <w:rFonts w:hint="eastAsia" w:asciiTheme="minorEastAsia" w:hAnsiTheme="minorEastAsia" w:cstheme="minorEastAsia"/>
          <w:sz w:val="24"/>
          <w:szCs w:val="24"/>
          <w:lang w:eastAsia="zh-CN"/>
        </w:rPr>
        <w:t>投标文件</w:t>
      </w:r>
      <w:r>
        <w:rPr>
          <w:rFonts w:hint="eastAsia" w:asciiTheme="minorEastAsia" w:hAnsiTheme="minorEastAsia" w:cstheme="minorEastAsia"/>
          <w:sz w:val="24"/>
          <w:szCs w:val="24"/>
        </w:rPr>
        <w:t>将始终对我方具有约束力，并可随时被接受。本次</w:t>
      </w:r>
      <w:r>
        <w:rPr>
          <w:rFonts w:hint="eastAsia" w:asciiTheme="minorEastAsia" w:hAnsiTheme="minorEastAsia" w:cstheme="minorEastAsia"/>
          <w:sz w:val="24"/>
          <w:szCs w:val="24"/>
          <w:lang w:eastAsia="zh-CN"/>
        </w:rPr>
        <w:t>招标</w:t>
      </w:r>
      <w:r>
        <w:rPr>
          <w:rFonts w:hint="eastAsia" w:asciiTheme="minorEastAsia" w:hAnsiTheme="minorEastAsia" w:cstheme="minorEastAsia"/>
          <w:sz w:val="24"/>
          <w:szCs w:val="24"/>
        </w:rPr>
        <w:t>文件和本</w:t>
      </w:r>
      <w:r>
        <w:rPr>
          <w:rFonts w:hint="eastAsia" w:asciiTheme="minorEastAsia" w:hAnsiTheme="minorEastAsia" w:cstheme="minorEastAsia"/>
          <w:sz w:val="24"/>
          <w:szCs w:val="24"/>
          <w:lang w:eastAsia="zh-CN"/>
        </w:rPr>
        <w:t>投标文件</w:t>
      </w:r>
      <w:r>
        <w:rPr>
          <w:rFonts w:hint="eastAsia" w:asciiTheme="minorEastAsia" w:hAnsiTheme="minorEastAsia" w:cstheme="minorEastAsia"/>
          <w:sz w:val="24"/>
          <w:szCs w:val="24"/>
        </w:rPr>
        <w:t xml:space="preserve">将作为合同的附件。 </w:t>
      </w:r>
    </w:p>
    <w:p>
      <w:pPr>
        <w:pStyle w:val="10"/>
        <w:adjustRightInd w:val="0"/>
        <w:snapToGrid w:val="0"/>
        <w:spacing w:line="44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4.我方愿意向</w:t>
      </w:r>
      <w:r>
        <w:rPr>
          <w:rFonts w:hint="eastAsia" w:asciiTheme="minorEastAsia" w:hAnsiTheme="minorEastAsia" w:cstheme="minorEastAsia"/>
          <w:sz w:val="24"/>
          <w:szCs w:val="24"/>
          <w:lang w:eastAsia="zh-CN"/>
        </w:rPr>
        <w:t>招标</w:t>
      </w:r>
      <w:r>
        <w:rPr>
          <w:rFonts w:hint="eastAsia" w:asciiTheme="minorEastAsia" w:hAnsiTheme="minorEastAsia" w:cstheme="minorEastAsia"/>
          <w:sz w:val="24"/>
          <w:szCs w:val="24"/>
        </w:rPr>
        <w:t>人提供任何与本次</w:t>
      </w:r>
      <w:r>
        <w:rPr>
          <w:rFonts w:hint="eastAsia" w:asciiTheme="minorEastAsia" w:hAnsiTheme="minorEastAsia" w:cstheme="minorEastAsia"/>
          <w:sz w:val="24"/>
          <w:szCs w:val="24"/>
          <w:lang w:eastAsia="zh-CN"/>
        </w:rPr>
        <w:t>招标</w:t>
      </w:r>
      <w:r>
        <w:rPr>
          <w:rFonts w:hint="eastAsia" w:asciiTheme="minorEastAsia" w:hAnsiTheme="minorEastAsia" w:cstheme="minorEastAsia"/>
          <w:sz w:val="24"/>
          <w:szCs w:val="24"/>
        </w:rPr>
        <w:t>相关的其他资料。</w:t>
      </w:r>
    </w:p>
    <w:p>
      <w:pPr>
        <w:pStyle w:val="10"/>
        <w:adjustRightInd w:val="0"/>
        <w:snapToGrid w:val="0"/>
        <w:spacing w:line="44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5.我方将严格履行本</w:t>
      </w:r>
      <w:r>
        <w:rPr>
          <w:rFonts w:hint="eastAsia" w:asciiTheme="minorEastAsia" w:hAnsiTheme="minorEastAsia" w:cstheme="minorEastAsia"/>
          <w:sz w:val="24"/>
          <w:szCs w:val="24"/>
          <w:lang w:eastAsia="zh-CN"/>
        </w:rPr>
        <w:t>投标文件</w:t>
      </w:r>
      <w:r>
        <w:rPr>
          <w:rFonts w:hint="eastAsia" w:asciiTheme="minorEastAsia" w:hAnsiTheme="minorEastAsia" w:cstheme="minorEastAsia"/>
          <w:sz w:val="24"/>
          <w:szCs w:val="24"/>
        </w:rPr>
        <w:t>中的全部承诺和责任，并遵守</w:t>
      </w:r>
      <w:r>
        <w:rPr>
          <w:rFonts w:hint="eastAsia" w:asciiTheme="minorEastAsia" w:hAnsiTheme="minorEastAsia" w:cstheme="minorEastAsia"/>
          <w:sz w:val="24"/>
          <w:szCs w:val="24"/>
          <w:lang w:eastAsia="zh-CN"/>
        </w:rPr>
        <w:t>招标</w:t>
      </w:r>
      <w:r>
        <w:rPr>
          <w:rFonts w:hint="eastAsia" w:asciiTheme="minorEastAsia" w:hAnsiTheme="minorEastAsia" w:cstheme="minorEastAsia"/>
          <w:sz w:val="24"/>
          <w:szCs w:val="24"/>
        </w:rPr>
        <w:t>文件中对</w:t>
      </w:r>
      <w:r>
        <w:rPr>
          <w:rFonts w:hint="eastAsia" w:asciiTheme="minorEastAsia" w:hAnsiTheme="minorEastAsia" w:cstheme="minorEastAsia"/>
          <w:sz w:val="24"/>
          <w:szCs w:val="24"/>
          <w:lang w:eastAsia="zh-CN"/>
        </w:rPr>
        <w:t>投标人</w:t>
      </w:r>
      <w:r>
        <w:rPr>
          <w:rFonts w:hint="eastAsia" w:asciiTheme="minorEastAsia" w:hAnsiTheme="minorEastAsia" w:cstheme="minorEastAsia"/>
          <w:sz w:val="24"/>
          <w:szCs w:val="24"/>
        </w:rPr>
        <w:t>的所有规定。</w:t>
      </w:r>
    </w:p>
    <w:p>
      <w:pPr>
        <w:pStyle w:val="10"/>
        <w:adjustRightInd w:val="0"/>
        <w:snapToGrid w:val="0"/>
        <w:spacing w:line="440" w:lineRule="exact"/>
        <w:ind w:firstLine="480" w:firstLineChars="200"/>
        <w:rPr>
          <w:rFonts w:asciiTheme="minorEastAsia" w:hAnsiTheme="minorEastAsia" w:cstheme="minorEastAsia"/>
          <w:sz w:val="24"/>
          <w:szCs w:val="24"/>
          <w:u w:val="single"/>
        </w:rPr>
      </w:pPr>
      <w:r>
        <w:rPr>
          <w:rFonts w:hint="eastAsia" w:asciiTheme="minorEastAsia" w:hAnsiTheme="minorEastAsia" w:cstheme="minorEastAsia"/>
          <w:sz w:val="24"/>
          <w:szCs w:val="24"/>
        </w:rPr>
        <w:t>6.与本次</w:t>
      </w:r>
      <w:r>
        <w:rPr>
          <w:rFonts w:hint="eastAsia" w:asciiTheme="minorEastAsia" w:hAnsiTheme="minorEastAsia" w:cstheme="minorEastAsia"/>
          <w:sz w:val="24"/>
          <w:szCs w:val="24"/>
          <w:lang w:eastAsia="zh-CN"/>
        </w:rPr>
        <w:t>招标</w:t>
      </w:r>
      <w:r>
        <w:rPr>
          <w:rFonts w:hint="eastAsia" w:asciiTheme="minorEastAsia" w:hAnsiTheme="minorEastAsia" w:cstheme="minorEastAsia"/>
          <w:sz w:val="24"/>
          <w:szCs w:val="24"/>
        </w:rPr>
        <w:t>有关的一切往来信函请寄：</w:t>
      </w:r>
      <w:r>
        <w:rPr>
          <w:rFonts w:hint="eastAsia" w:asciiTheme="minorEastAsia" w:hAnsiTheme="minorEastAsia" w:cstheme="minorEastAsia"/>
          <w:sz w:val="24"/>
          <w:szCs w:val="24"/>
          <w:u w:val="single"/>
        </w:rPr>
        <w:t xml:space="preserve">                </w:t>
      </w:r>
      <w:r>
        <w:rPr>
          <w:rFonts w:hint="eastAsia" w:asciiTheme="minorEastAsia" w:hAnsiTheme="minorEastAsia" w:cstheme="minorEastAsia"/>
          <w:sz w:val="24"/>
          <w:szCs w:val="24"/>
        </w:rPr>
        <w:t>。</w:t>
      </w:r>
    </w:p>
    <w:p>
      <w:pPr>
        <w:tabs>
          <w:tab w:val="left" w:pos="851"/>
        </w:tabs>
        <w:spacing w:line="440" w:lineRule="exact"/>
        <w:ind w:left="420" w:leftChars="200"/>
        <w:jc w:val="right"/>
        <w:rPr>
          <w:rFonts w:asciiTheme="minorEastAsia" w:hAnsiTheme="minorEastAsia" w:cstheme="minorEastAsia"/>
          <w:kern w:val="0"/>
          <w:sz w:val="24"/>
        </w:rPr>
      </w:pPr>
    </w:p>
    <w:p>
      <w:pPr>
        <w:tabs>
          <w:tab w:val="left" w:pos="851"/>
        </w:tabs>
        <w:spacing w:line="440" w:lineRule="exact"/>
        <w:ind w:left="420" w:leftChars="200"/>
        <w:rPr>
          <w:rFonts w:asciiTheme="minorEastAsia" w:hAnsiTheme="minorEastAsia" w:cstheme="minorEastAsia"/>
          <w:kern w:val="0"/>
          <w:sz w:val="24"/>
        </w:rPr>
      </w:pPr>
      <w:r>
        <w:rPr>
          <w:rFonts w:hint="eastAsia" w:asciiTheme="minorEastAsia" w:hAnsiTheme="minorEastAsia" w:cstheme="minorEastAsia"/>
          <w:kern w:val="0"/>
          <w:sz w:val="24"/>
          <w:lang w:eastAsia="zh-CN"/>
        </w:rPr>
        <w:t>投标人</w:t>
      </w:r>
      <w:r>
        <w:rPr>
          <w:rFonts w:hint="eastAsia" w:asciiTheme="minorEastAsia" w:hAnsiTheme="minorEastAsia" w:cstheme="minorEastAsia"/>
          <w:kern w:val="0"/>
          <w:sz w:val="24"/>
        </w:rPr>
        <w:t>：</w:t>
      </w:r>
      <w:r>
        <w:rPr>
          <w:rFonts w:hint="eastAsia" w:asciiTheme="minorEastAsia" w:hAnsiTheme="minorEastAsia" w:cstheme="minorEastAsia"/>
          <w:kern w:val="0"/>
          <w:sz w:val="24"/>
          <w:u w:val="single"/>
        </w:rPr>
        <w:t xml:space="preserve">                   </w:t>
      </w:r>
      <w:r>
        <w:rPr>
          <w:rFonts w:hint="eastAsia" w:asciiTheme="minorEastAsia" w:hAnsiTheme="minorEastAsia" w:cstheme="minorEastAsia"/>
          <w:kern w:val="0"/>
          <w:sz w:val="24"/>
        </w:rPr>
        <w:t>（盖单位公章）</w:t>
      </w:r>
    </w:p>
    <w:p>
      <w:pPr>
        <w:tabs>
          <w:tab w:val="left" w:pos="851"/>
        </w:tabs>
        <w:spacing w:line="440" w:lineRule="exact"/>
        <w:ind w:left="420" w:leftChars="200"/>
        <w:rPr>
          <w:rFonts w:asciiTheme="minorEastAsia" w:hAnsiTheme="minorEastAsia" w:cstheme="minorEastAsia"/>
          <w:kern w:val="0"/>
          <w:sz w:val="24"/>
        </w:rPr>
      </w:pPr>
      <w:r>
        <w:rPr>
          <w:rFonts w:hint="eastAsia" w:asciiTheme="minorEastAsia" w:hAnsiTheme="minorEastAsia" w:cstheme="minorEastAsia"/>
          <w:kern w:val="0"/>
          <w:sz w:val="24"/>
        </w:rPr>
        <w:t>法定代表人或其委托代理人：</w:t>
      </w:r>
      <w:r>
        <w:rPr>
          <w:rFonts w:hint="eastAsia" w:asciiTheme="minorEastAsia" w:hAnsiTheme="minorEastAsia" w:cstheme="minorEastAsia"/>
          <w:kern w:val="0"/>
          <w:sz w:val="24"/>
          <w:u w:val="single"/>
        </w:rPr>
        <w:t xml:space="preserve">       </w:t>
      </w:r>
      <w:r>
        <w:rPr>
          <w:rFonts w:hint="eastAsia" w:asciiTheme="minorEastAsia" w:hAnsiTheme="minorEastAsia" w:cstheme="minorEastAsia"/>
          <w:kern w:val="0"/>
          <w:sz w:val="24"/>
        </w:rPr>
        <w:t>（签字或盖章）</w:t>
      </w:r>
    </w:p>
    <w:p>
      <w:pPr>
        <w:pStyle w:val="7"/>
        <w:overflowPunct w:val="0"/>
        <w:spacing w:line="440" w:lineRule="exact"/>
        <w:rPr>
          <w:rFonts w:asciiTheme="minorEastAsia" w:hAnsiTheme="minorEastAsia" w:cstheme="minorEastAsia"/>
          <w:b w:val="0"/>
          <w:bCs/>
          <w:szCs w:val="24"/>
        </w:rPr>
      </w:pPr>
      <w:r>
        <w:rPr>
          <w:rFonts w:hint="eastAsia" w:asciiTheme="minorEastAsia" w:hAnsiTheme="minorEastAsia" w:cstheme="minorEastAsia"/>
          <w:b w:val="0"/>
          <w:bCs/>
          <w:szCs w:val="24"/>
        </w:rPr>
        <w:t>地     址：</w:t>
      </w:r>
      <w:r>
        <w:rPr>
          <w:rFonts w:hint="eastAsia" w:asciiTheme="minorEastAsia" w:hAnsiTheme="minorEastAsia" w:cstheme="minorEastAsia"/>
          <w:szCs w:val="24"/>
          <w:u w:val="single"/>
        </w:rPr>
        <w:t xml:space="preserve">                   </w:t>
      </w:r>
      <w:r>
        <w:rPr>
          <w:rFonts w:hint="eastAsia" w:asciiTheme="minorEastAsia" w:hAnsiTheme="minorEastAsia" w:cstheme="minorEastAsia"/>
          <w:b w:val="0"/>
          <w:bCs/>
          <w:szCs w:val="24"/>
        </w:rPr>
        <w:t xml:space="preserve">                      </w:t>
      </w:r>
    </w:p>
    <w:p>
      <w:pPr>
        <w:pStyle w:val="7"/>
        <w:overflowPunct w:val="0"/>
        <w:spacing w:line="440" w:lineRule="exact"/>
        <w:rPr>
          <w:rFonts w:asciiTheme="minorEastAsia" w:hAnsiTheme="minorEastAsia" w:cstheme="minorEastAsia"/>
          <w:b w:val="0"/>
          <w:bCs/>
          <w:szCs w:val="24"/>
        </w:rPr>
      </w:pPr>
      <w:r>
        <w:rPr>
          <w:rFonts w:hint="eastAsia" w:asciiTheme="minorEastAsia" w:hAnsiTheme="minorEastAsia" w:cstheme="minorEastAsia"/>
          <w:b w:val="0"/>
          <w:bCs/>
          <w:szCs w:val="24"/>
        </w:rPr>
        <w:t>电     话：</w:t>
      </w:r>
      <w:r>
        <w:rPr>
          <w:rFonts w:hint="eastAsia" w:asciiTheme="minorEastAsia" w:hAnsiTheme="minorEastAsia" w:cstheme="minorEastAsia"/>
          <w:szCs w:val="24"/>
          <w:u w:val="single"/>
        </w:rPr>
        <w:t xml:space="preserve">                   </w:t>
      </w:r>
      <w:r>
        <w:rPr>
          <w:rFonts w:hint="eastAsia" w:asciiTheme="minorEastAsia" w:hAnsiTheme="minorEastAsia" w:cstheme="minorEastAsia"/>
          <w:b w:val="0"/>
          <w:bCs/>
          <w:szCs w:val="24"/>
        </w:rPr>
        <w:t xml:space="preserve">                 </w:t>
      </w:r>
    </w:p>
    <w:p>
      <w:pPr>
        <w:pStyle w:val="7"/>
        <w:overflowPunct w:val="0"/>
        <w:spacing w:line="440" w:lineRule="exact"/>
        <w:rPr>
          <w:rFonts w:asciiTheme="minorEastAsia" w:hAnsiTheme="minorEastAsia" w:cstheme="minorEastAsia"/>
          <w:szCs w:val="24"/>
        </w:rPr>
      </w:pPr>
      <w:r>
        <w:rPr>
          <w:rFonts w:hint="eastAsia" w:asciiTheme="minorEastAsia" w:hAnsiTheme="minorEastAsia" w:cstheme="minorEastAsia"/>
          <w:b w:val="0"/>
          <w:bCs/>
          <w:szCs w:val="24"/>
        </w:rPr>
        <w:t>日     期：  年   月   日</w:t>
      </w:r>
    </w:p>
    <w:p>
      <w:pPr>
        <w:pStyle w:val="4"/>
        <w:rPr>
          <w:rFonts w:asciiTheme="minorEastAsia" w:hAnsiTheme="minorEastAsia" w:eastAsiaTheme="minorEastAsia" w:cstheme="minorEastAsia"/>
          <w:sz w:val="44"/>
          <w:szCs w:val="44"/>
        </w:rPr>
      </w:pPr>
    </w:p>
    <w:p>
      <w:pPr>
        <w:pStyle w:val="2"/>
      </w:pPr>
    </w:p>
    <w:p>
      <w:pPr>
        <w:adjustRightInd w:val="0"/>
        <w:snapToGrid w:val="0"/>
        <w:spacing w:beforeLines="50" w:afterLines="50" w:line="360" w:lineRule="auto"/>
        <w:jc w:val="center"/>
        <w:rPr>
          <w:rFonts w:asciiTheme="minorEastAsia" w:hAnsiTheme="minorEastAsia" w:cstheme="minorEastAsia"/>
          <w:b/>
          <w:bCs/>
          <w:sz w:val="32"/>
          <w:szCs w:val="32"/>
        </w:rPr>
      </w:pPr>
      <w:r>
        <w:rPr>
          <w:rFonts w:hint="eastAsia" w:asciiTheme="minorEastAsia" w:hAnsiTheme="minorEastAsia" w:cstheme="minorEastAsia"/>
          <w:b/>
          <w:bCs/>
          <w:sz w:val="32"/>
          <w:szCs w:val="32"/>
        </w:rPr>
        <w:t>五、报价表</w:t>
      </w:r>
    </w:p>
    <w:p>
      <w:pPr>
        <w:spacing w:line="560" w:lineRule="exact"/>
        <w:jc w:val="right"/>
        <w:rPr>
          <w:rFonts w:asciiTheme="minorEastAsia" w:hAnsiTheme="minorEastAsia" w:cstheme="minorEastAsia"/>
          <w:sz w:val="24"/>
        </w:rPr>
      </w:pPr>
      <w:r>
        <w:rPr>
          <w:rFonts w:hint="eastAsia" w:asciiTheme="minorEastAsia" w:hAnsiTheme="minorEastAsia" w:cstheme="minorEastAsia"/>
          <w:sz w:val="24"/>
        </w:rPr>
        <w:t>单位：元</w:t>
      </w:r>
    </w:p>
    <w:tbl>
      <w:tblPr>
        <w:tblStyle w:val="17"/>
        <w:tblpPr w:leftFromText="180" w:rightFromText="180" w:vertAnchor="text" w:horzAnchor="page" w:tblpX="1405" w:tblpY="648"/>
        <w:tblOverlap w:val="never"/>
        <w:tblW w:w="919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25"/>
        <w:gridCol w:w="1033"/>
        <w:gridCol w:w="1339"/>
        <w:gridCol w:w="985"/>
        <w:gridCol w:w="551"/>
        <w:gridCol w:w="3274"/>
        <w:gridCol w:w="14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8" w:hRule="atLeast"/>
        </w:trPr>
        <w:tc>
          <w:tcPr>
            <w:tcW w:w="155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序号</w:t>
            </w:r>
          </w:p>
        </w:tc>
        <w:tc>
          <w:tcPr>
            <w:tcW w:w="13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项目</w:t>
            </w:r>
          </w:p>
        </w:tc>
        <w:tc>
          <w:tcPr>
            <w:tcW w:w="9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2022-2023年平均计算基数</w:t>
            </w:r>
          </w:p>
        </w:tc>
        <w:tc>
          <w:tcPr>
            <w:tcW w:w="5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单位</w:t>
            </w:r>
          </w:p>
        </w:tc>
        <w:tc>
          <w:tcPr>
            <w:tcW w:w="32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备注：本项目单项限价如下，超过此单项限价的报价，为无效报价。</w:t>
            </w:r>
          </w:p>
        </w:tc>
        <w:tc>
          <w:tcPr>
            <w:tcW w:w="14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投标单价报价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1" w:hRule="atLeast"/>
        </w:trPr>
        <w:tc>
          <w:tcPr>
            <w:tcW w:w="525"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103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CK联网报警安装</w:t>
            </w:r>
          </w:p>
        </w:tc>
        <w:tc>
          <w:tcPr>
            <w:tcW w:w="133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lang w:val="en-US"/>
              </w:rPr>
            </w:pPr>
            <w:r>
              <w:rPr>
                <w:rFonts w:hint="eastAsia" w:asciiTheme="minorEastAsia" w:hAnsiTheme="minorEastAsia" w:eastAsiaTheme="minorEastAsia" w:cstheme="minorEastAsia"/>
                <w:i w:val="0"/>
                <w:iCs w:val="0"/>
                <w:color w:val="000000"/>
                <w:kern w:val="0"/>
                <w:sz w:val="24"/>
                <w:szCs w:val="24"/>
                <w:u w:val="none"/>
                <w:lang w:val="en-US" w:eastAsia="zh-CN" w:bidi="ar"/>
              </w:rPr>
              <w:t>主机人工额定</w:t>
            </w:r>
          </w:p>
        </w:tc>
        <w:tc>
          <w:tcPr>
            <w:tcW w:w="9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lang w:val="en-US"/>
              </w:rPr>
            </w:pPr>
            <w:r>
              <w:rPr>
                <w:rFonts w:hint="eastAsia" w:asciiTheme="minorEastAsia" w:hAnsiTheme="minorEastAsia" w:eastAsiaTheme="minorEastAsia" w:cstheme="minorEastAsia"/>
                <w:i w:val="0"/>
                <w:iCs w:val="0"/>
                <w:color w:val="000000"/>
                <w:kern w:val="0"/>
                <w:sz w:val="24"/>
                <w:szCs w:val="24"/>
                <w:u w:val="none"/>
                <w:lang w:val="en-US" w:eastAsia="zh-CN" w:bidi="ar"/>
              </w:rPr>
              <w:t>555</w:t>
            </w:r>
          </w:p>
        </w:tc>
        <w:tc>
          <w:tcPr>
            <w:tcW w:w="55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个</w:t>
            </w:r>
          </w:p>
        </w:tc>
        <w:tc>
          <w:tcPr>
            <w:tcW w:w="327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人工工资最高限价100元/工</w:t>
            </w:r>
          </w:p>
        </w:tc>
        <w:tc>
          <w:tcPr>
            <w:tcW w:w="1489"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Theme="minorEastAsia" w:hAnsiTheme="minorEastAsia" w:eastAsiaTheme="minorEastAsia" w:cstheme="minorEastAsia"/>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52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Theme="minorEastAsia" w:hAnsiTheme="minorEastAsia" w:eastAsiaTheme="minorEastAsia" w:cstheme="minorEastAsia"/>
                <w:i w:val="0"/>
                <w:iCs w:val="0"/>
                <w:color w:val="000000"/>
                <w:sz w:val="24"/>
                <w:szCs w:val="24"/>
                <w:u w:val="none"/>
              </w:rPr>
            </w:pPr>
          </w:p>
        </w:tc>
        <w:tc>
          <w:tcPr>
            <w:tcW w:w="103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i w:val="0"/>
                <w:iCs w:val="0"/>
                <w:color w:val="000000"/>
                <w:sz w:val="24"/>
                <w:szCs w:val="24"/>
                <w:u w:val="none"/>
              </w:rPr>
            </w:pPr>
          </w:p>
        </w:tc>
        <w:tc>
          <w:tcPr>
            <w:tcW w:w="133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lang w:val="en-US"/>
              </w:rPr>
            </w:pPr>
            <w:r>
              <w:rPr>
                <w:rFonts w:hint="eastAsia" w:asciiTheme="minorEastAsia" w:hAnsiTheme="minorEastAsia" w:eastAsiaTheme="minorEastAsia" w:cstheme="minorEastAsia"/>
                <w:i w:val="0"/>
                <w:iCs w:val="0"/>
                <w:color w:val="000000"/>
                <w:kern w:val="0"/>
                <w:sz w:val="24"/>
                <w:szCs w:val="24"/>
                <w:u w:val="none"/>
                <w:lang w:val="en-US" w:eastAsia="zh-CN" w:bidi="ar"/>
              </w:rPr>
              <w:t>铜芯线数量</w:t>
            </w:r>
          </w:p>
        </w:tc>
        <w:tc>
          <w:tcPr>
            <w:tcW w:w="9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lang w:val="en-US"/>
              </w:rPr>
            </w:pPr>
            <w:r>
              <w:rPr>
                <w:rFonts w:hint="eastAsia" w:asciiTheme="minorEastAsia" w:hAnsiTheme="minorEastAsia" w:eastAsiaTheme="minorEastAsia" w:cstheme="minorEastAsia"/>
                <w:i w:val="0"/>
                <w:iCs w:val="0"/>
                <w:color w:val="000000"/>
                <w:kern w:val="0"/>
                <w:sz w:val="24"/>
                <w:szCs w:val="24"/>
                <w:u w:val="none"/>
                <w:lang w:val="en-US" w:eastAsia="zh-CN" w:bidi="ar"/>
              </w:rPr>
              <w:t>51160</w:t>
            </w:r>
          </w:p>
        </w:tc>
        <w:tc>
          <w:tcPr>
            <w:tcW w:w="55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米</w:t>
            </w:r>
          </w:p>
        </w:tc>
        <w:tc>
          <w:tcPr>
            <w:tcW w:w="327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最高限价3元/米</w:t>
            </w:r>
          </w:p>
        </w:tc>
        <w:tc>
          <w:tcPr>
            <w:tcW w:w="1489"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Theme="minorEastAsia" w:hAnsiTheme="minorEastAsia" w:eastAsiaTheme="minorEastAsia" w:cstheme="minorEastAsia"/>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52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Theme="minorEastAsia" w:hAnsiTheme="minorEastAsia" w:eastAsiaTheme="minorEastAsia" w:cstheme="minorEastAsia"/>
                <w:i w:val="0"/>
                <w:iCs w:val="0"/>
                <w:color w:val="000000"/>
                <w:sz w:val="24"/>
                <w:szCs w:val="24"/>
                <w:u w:val="none"/>
              </w:rPr>
            </w:pPr>
          </w:p>
        </w:tc>
        <w:tc>
          <w:tcPr>
            <w:tcW w:w="103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i w:val="0"/>
                <w:iCs w:val="0"/>
                <w:color w:val="000000"/>
                <w:sz w:val="24"/>
                <w:szCs w:val="24"/>
                <w:u w:val="none"/>
              </w:rPr>
            </w:pPr>
          </w:p>
        </w:tc>
        <w:tc>
          <w:tcPr>
            <w:tcW w:w="133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lang w:val="en-US"/>
              </w:rPr>
            </w:pPr>
            <w:r>
              <w:rPr>
                <w:rFonts w:hint="eastAsia" w:asciiTheme="minorEastAsia" w:hAnsiTheme="minorEastAsia" w:eastAsiaTheme="minorEastAsia" w:cstheme="minorEastAsia"/>
                <w:i w:val="0"/>
                <w:iCs w:val="0"/>
                <w:color w:val="000000"/>
                <w:kern w:val="0"/>
                <w:sz w:val="24"/>
                <w:szCs w:val="24"/>
                <w:u w:val="none"/>
                <w:lang w:val="en-US" w:eastAsia="zh-CN" w:bidi="ar"/>
              </w:rPr>
              <w:t>PVC管数量</w:t>
            </w:r>
          </w:p>
        </w:tc>
        <w:tc>
          <w:tcPr>
            <w:tcW w:w="9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lang w:val="en-US"/>
              </w:rPr>
            </w:pPr>
            <w:r>
              <w:rPr>
                <w:rFonts w:hint="eastAsia" w:asciiTheme="minorEastAsia" w:hAnsiTheme="minorEastAsia" w:eastAsiaTheme="minorEastAsia" w:cstheme="minorEastAsia"/>
                <w:i w:val="0"/>
                <w:iCs w:val="0"/>
                <w:color w:val="000000"/>
                <w:kern w:val="0"/>
                <w:sz w:val="24"/>
                <w:szCs w:val="24"/>
                <w:u w:val="none"/>
                <w:lang w:val="en-US" w:eastAsia="zh-CN" w:bidi="ar"/>
              </w:rPr>
              <w:t>15520</w:t>
            </w:r>
          </w:p>
        </w:tc>
        <w:tc>
          <w:tcPr>
            <w:tcW w:w="55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eastAsiaTheme="minorEastAsia" w:cstheme="minorEastAsia"/>
                <w:i w:val="0"/>
                <w:iCs w:val="0"/>
                <w:color w:val="000000"/>
                <w:sz w:val="24"/>
                <w:szCs w:val="24"/>
                <w:u w:val="none"/>
                <w:lang w:val="en-US" w:eastAsia="zh-CN"/>
              </w:rPr>
              <w:t>米</w:t>
            </w:r>
          </w:p>
        </w:tc>
        <w:tc>
          <w:tcPr>
            <w:tcW w:w="327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最高限价1.20元/米</w:t>
            </w:r>
          </w:p>
        </w:tc>
        <w:tc>
          <w:tcPr>
            <w:tcW w:w="1489"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Theme="minorEastAsia" w:hAnsiTheme="minorEastAsia" w:eastAsiaTheme="minorEastAsia" w:cstheme="minorEastAsia"/>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52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Theme="minorEastAsia" w:hAnsiTheme="minorEastAsia" w:eastAsiaTheme="minorEastAsia" w:cstheme="minorEastAsia"/>
                <w:i w:val="0"/>
                <w:iCs w:val="0"/>
                <w:color w:val="000000"/>
                <w:sz w:val="24"/>
                <w:szCs w:val="24"/>
                <w:u w:val="none"/>
              </w:rPr>
            </w:pPr>
          </w:p>
        </w:tc>
        <w:tc>
          <w:tcPr>
            <w:tcW w:w="103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i w:val="0"/>
                <w:iCs w:val="0"/>
                <w:color w:val="000000"/>
                <w:sz w:val="24"/>
                <w:szCs w:val="24"/>
                <w:u w:val="none"/>
              </w:rPr>
            </w:pPr>
          </w:p>
        </w:tc>
        <w:tc>
          <w:tcPr>
            <w:tcW w:w="133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金属管数量</w:t>
            </w:r>
          </w:p>
        </w:tc>
        <w:tc>
          <w:tcPr>
            <w:tcW w:w="9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6557</w:t>
            </w:r>
          </w:p>
        </w:tc>
        <w:tc>
          <w:tcPr>
            <w:tcW w:w="55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eastAsiaTheme="minorEastAsia" w:cstheme="minorEastAsia"/>
                <w:i w:val="0"/>
                <w:iCs w:val="0"/>
                <w:color w:val="000000"/>
                <w:sz w:val="24"/>
                <w:szCs w:val="24"/>
                <w:u w:val="none"/>
                <w:lang w:val="en-US" w:eastAsia="zh-CN"/>
              </w:rPr>
              <w:t>米</w:t>
            </w:r>
          </w:p>
        </w:tc>
        <w:tc>
          <w:tcPr>
            <w:tcW w:w="327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最高限价3元/米</w:t>
            </w:r>
          </w:p>
        </w:tc>
        <w:tc>
          <w:tcPr>
            <w:tcW w:w="1489"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Theme="minorEastAsia" w:hAnsiTheme="minorEastAsia" w:eastAsiaTheme="minorEastAsia" w:cstheme="minorEastAsia"/>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52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Theme="minorEastAsia" w:hAnsiTheme="minorEastAsia" w:eastAsiaTheme="minorEastAsia" w:cstheme="minorEastAsia"/>
                <w:i w:val="0"/>
                <w:iCs w:val="0"/>
                <w:color w:val="000000"/>
                <w:sz w:val="24"/>
                <w:szCs w:val="24"/>
                <w:u w:val="none"/>
              </w:rPr>
            </w:pPr>
          </w:p>
        </w:tc>
        <w:tc>
          <w:tcPr>
            <w:tcW w:w="103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i w:val="0"/>
                <w:iCs w:val="0"/>
                <w:color w:val="000000"/>
                <w:sz w:val="24"/>
                <w:szCs w:val="24"/>
                <w:u w:val="none"/>
              </w:rPr>
            </w:pPr>
          </w:p>
        </w:tc>
        <w:tc>
          <w:tcPr>
            <w:tcW w:w="133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lang w:val="en-US"/>
              </w:rPr>
            </w:pPr>
            <w:r>
              <w:rPr>
                <w:rFonts w:hint="eastAsia" w:asciiTheme="minorEastAsia" w:hAnsiTheme="minorEastAsia" w:eastAsiaTheme="minorEastAsia" w:cstheme="minorEastAsia"/>
                <w:i w:val="0"/>
                <w:iCs w:val="0"/>
                <w:color w:val="000000"/>
                <w:kern w:val="0"/>
                <w:sz w:val="24"/>
                <w:szCs w:val="24"/>
                <w:u w:val="none"/>
                <w:lang w:val="en-US" w:eastAsia="zh-CN" w:bidi="ar"/>
              </w:rPr>
              <w:t>布线人工总额</w:t>
            </w:r>
          </w:p>
        </w:tc>
        <w:tc>
          <w:tcPr>
            <w:tcW w:w="9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lang w:val="en-US"/>
              </w:rPr>
            </w:pPr>
            <w:r>
              <w:rPr>
                <w:rFonts w:hint="eastAsia" w:asciiTheme="minorEastAsia" w:hAnsiTheme="minorEastAsia" w:eastAsiaTheme="minorEastAsia" w:cstheme="minorEastAsia"/>
                <w:i w:val="0"/>
                <w:iCs w:val="0"/>
                <w:color w:val="000000"/>
                <w:kern w:val="0"/>
                <w:sz w:val="24"/>
                <w:szCs w:val="24"/>
                <w:u w:val="none"/>
                <w:lang w:val="en-US" w:eastAsia="zh-CN" w:bidi="ar"/>
              </w:rPr>
              <w:t>1290</w:t>
            </w:r>
          </w:p>
        </w:tc>
        <w:tc>
          <w:tcPr>
            <w:tcW w:w="55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个</w:t>
            </w:r>
          </w:p>
        </w:tc>
        <w:tc>
          <w:tcPr>
            <w:tcW w:w="327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人工工资最高限价100元/工</w:t>
            </w:r>
          </w:p>
        </w:tc>
        <w:tc>
          <w:tcPr>
            <w:tcW w:w="1489"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Theme="minorEastAsia" w:hAnsiTheme="minorEastAsia" w:eastAsiaTheme="minorEastAsia" w:cstheme="minorEastAsia"/>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52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Theme="minorEastAsia" w:hAnsiTheme="minorEastAsia" w:eastAsiaTheme="minorEastAsia" w:cstheme="minorEastAsia"/>
                <w:i w:val="0"/>
                <w:iCs w:val="0"/>
                <w:color w:val="000000"/>
                <w:sz w:val="24"/>
                <w:szCs w:val="24"/>
                <w:u w:val="none"/>
              </w:rPr>
            </w:pPr>
          </w:p>
        </w:tc>
        <w:tc>
          <w:tcPr>
            <w:tcW w:w="103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i w:val="0"/>
                <w:iCs w:val="0"/>
                <w:color w:val="000000"/>
                <w:sz w:val="24"/>
                <w:szCs w:val="24"/>
                <w:u w:val="none"/>
              </w:rPr>
            </w:pPr>
          </w:p>
        </w:tc>
        <w:tc>
          <w:tcPr>
            <w:tcW w:w="133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终端安装人工费</w:t>
            </w:r>
          </w:p>
        </w:tc>
        <w:tc>
          <w:tcPr>
            <w:tcW w:w="9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lang w:val="en-US"/>
              </w:rPr>
            </w:pPr>
            <w:r>
              <w:rPr>
                <w:rFonts w:hint="eastAsia" w:asciiTheme="minorEastAsia" w:hAnsiTheme="minorEastAsia" w:eastAsiaTheme="minorEastAsia" w:cstheme="minorEastAsia"/>
                <w:i w:val="0"/>
                <w:iCs w:val="0"/>
                <w:color w:val="000000"/>
                <w:kern w:val="0"/>
                <w:sz w:val="24"/>
                <w:szCs w:val="24"/>
                <w:u w:val="none"/>
                <w:lang w:val="en-US" w:eastAsia="zh-CN" w:bidi="ar"/>
              </w:rPr>
              <w:t>417</w:t>
            </w:r>
          </w:p>
        </w:tc>
        <w:tc>
          <w:tcPr>
            <w:tcW w:w="55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个</w:t>
            </w:r>
          </w:p>
        </w:tc>
        <w:tc>
          <w:tcPr>
            <w:tcW w:w="327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人工工资最高限价100元/工</w:t>
            </w:r>
          </w:p>
        </w:tc>
        <w:tc>
          <w:tcPr>
            <w:tcW w:w="1489"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Theme="minorEastAsia" w:hAnsiTheme="minorEastAsia" w:eastAsiaTheme="minorEastAsia" w:cstheme="minorEastAsia"/>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维修及服务</w:t>
            </w:r>
          </w:p>
        </w:tc>
        <w:tc>
          <w:tcPr>
            <w:tcW w:w="133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lang w:val="en-US"/>
              </w:rPr>
            </w:pPr>
            <w:r>
              <w:rPr>
                <w:rFonts w:hint="eastAsia" w:asciiTheme="minorEastAsia" w:hAnsiTheme="minorEastAsia" w:eastAsiaTheme="minorEastAsia" w:cstheme="minorEastAsia"/>
                <w:i w:val="0"/>
                <w:iCs w:val="0"/>
                <w:color w:val="000000"/>
                <w:kern w:val="0"/>
                <w:sz w:val="24"/>
                <w:szCs w:val="24"/>
                <w:u w:val="none"/>
                <w:lang w:val="en-US" w:eastAsia="zh-CN" w:bidi="ar"/>
              </w:rPr>
              <w:t>维修人工总额</w:t>
            </w:r>
          </w:p>
        </w:tc>
        <w:tc>
          <w:tcPr>
            <w:tcW w:w="9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eastAsiaTheme="minorEastAsia" w:cstheme="minorEastAsia"/>
                <w:i w:val="0"/>
                <w:iCs w:val="0"/>
                <w:color w:val="000000"/>
                <w:sz w:val="24"/>
                <w:szCs w:val="24"/>
                <w:u w:val="none"/>
                <w:lang w:val="en-US" w:eastAsia="zh-CN"/>
              </w:rPr>
              <w:t>251</w:t>
            </w:r>
          </w:p>
        </w:tc>
        <w:tc>
          <w:tcPr>
            <w:tcW w:w="55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个</w:t>
            </w:r>
          </w:p>
        </w:tc>
        <w:tc>
          <w:tcPr>
            <w:tcW w:w="327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人工工资最高限价100元/工</w:t>
            </w:r>
          </w:p>
        </w:tc>
        <w:tc>
          <w:tcPr>
            <w:tcW w:w="1489"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Theme="minorEastAsia" w:hAnsiTheme="minorEastAsia" w:eastAsiaTheme="minorEastAsia" w:cstheme="minorEastAsia"/>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52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eastAsiaTheme="minorEastAsia" w:cstheme="minorEastAsia"/>
                <w:i w:val="0"/>
                <w:iCs w:val="0"/>
                <w:color w:val="000000"/>
                <w:sz w:val="24"/>
                <w:szCs w:val="24"/>
                <w:u w:val="none"/>
                <w:lang w:val="en-US" w:eastAsia="zh-CN"/>
              </w:rPr>
              <w:t>3</w:t>
            </w:r>
          </w:p>
        </w:tc>
        <w:tc>
          <w:tcPr>
            <w:tcW w:w="7182" w:type="dxa"/>
            <w:gridSpan w:val="5"/>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小计</w:t>
            </w:r>
          </w:p>
        </w:tc>
        <w:tc>
          <w:tcPr>
            <w:tcW w:w="1489"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Theme="minorEastAsia" w:hAnsiTheme="minorEastAsia" w:eastAsiaTheme="minorEastAsia" w:cstheme="minorEastAsia"/>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52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eastAsiaTheme="minorEastAsia" w:cstheme="minorEastAsia"/>
                <w:i w:val="0"/>
                <w:iCs w:val="0"/>
                <w:color w:val="000000"/>
                <w:sz w:val="24"/>
                <w:szCs w:val="24"/>
                <w:u w:val="none"/>
                <w:lang w:val="en-US" w:eastAsia="zh-CN"/>
              </w:rPr>
              <w:t>4</w:t>
            </w:r>
          </w:p>
        </w:tc>
        <w:tc>
          <w:tcPr>
            <w:tcW w:w="7182" w:type="dxa"/>
            <w:gridSpan w:val="5"/>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安全文明措施费</w:t>
            </w:r>
          </w:p>
        </w:tc>
        <w:tc>
          <w:tcPr>
            <w:tcW w:w="148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cstheme="minorEastAsia"/>
                <w:i w:val="0"/>
                <w:iCs w:val="0"/>
                <w:color w:val="000000"/>
                <w:sz w:val="24"/>
                <w:szCs w:val="24"/>
                <w:u w:val="none"/>
                <w:lang w:val="en-US" w:eastAsia="zh-CN"/>
              </w:rPr>
              <w:t>6750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2" w:hRule="atLeast"/>
        </w:trPr>
        <w:tc>
          <w:tcPr>
            <w:tcW w:w="52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eastAsiaTheme="minorEastAsia" w:cstheme="minorEastAsia"/>
                <w:i w:val="0"/>
                <w:iCs w:val="0"/>
                <w:color w:val="000000"/>
                <w:sz w:val="24"/>
                <w:szCs w:val="24"/>
                <w:u w:val="none"/>
                <w:lang w:val="en-US" w:eastAsia="zh-CN"/>
              </w:rPr>
              <w:t>5</w:t>
            </w:r>
          </w:p>
        </w:tc>
        <w:tc>
          <w:tcPr>
            <w:tcW w:w="7182" w:type="dxa"/>
            <w:gridSpan w:val="5"/>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合计</w:t>
            </w:r>
          </w:p>
        </w:tc>
        <w:tc>
          <w:tcPr>
            <w:tcW w:w="1489"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Theme="minorEastAsia" w:hAnsiTheme="minorEastAsia" w:eastAsiaTheme="minorEastAsia" w:cstheme="minorEastAsia"/>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52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eastAsiaTheme="minorEastAsia" w:cstheme="minorEastAsia"/>
                <w:i w:val="0"/>
                <w:iCs w:val="0"/>
                <w:color w:val="000000"/>
                <w:sz w:val="24"/>
                <w:szCs w:val="24"/>
                <w:u w:val="none"/>
                <w:lang w:val="en-US" w:eastAsia="zh-CN"/>
              </w:rPr>
              <w:t>6</w:t>
            </w:r>
          </w:p>
        </w:tc>
        <w:tc>
          <w:tcPr>
            <w:tcW w:w="7182" w:type="dxa"/>
            <w:gridSpan w:val="5"/>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税额：6%（合计*6%）</w:t>
            </w:r>
          </w:p>
        </w:tc>
        <w:tc>
          <w:tcPr>
            <w:tcW w:w="1489"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Theme="minorEastAsia" w:hAnsiTheme="minorEastAsia" w:eastAsiaTheme="minorEastAsia" w:cstheme="minorEastAsia"/>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525" w:type="dxa"/>
            <w:tcBorders>
              <w:top w:val="single" w:color="000000" w:sz="4" w:space="0"/>
              <w:left w:val="single" w:color="000000" w:sz="4" w:space="0"/>
              <w:bottom w:val="single" w:color="auto" w:sz="4" w:space="0"/>
              <w:right w:val="single" w:color="000000" w:sz="4" w:space="0"/>
            </w:tcBorders>
            <w:noWrap/>
            <w:vAlign w:val="center"/>
          </w:tcPr>
          <w:p>
            <w:pPr>
              <w:jc w:val="center"/>
              <w:rPr>
                <w:rFonts w:hint="eastAsia"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eastAsiaTheme="minorEastAsia" w:cstheme="minorEastAsia"/>
                <w:i w:val="0"/>
                <w:iCs w:val="0"/>
                <w:color w:val="000000"/>
                <w:sz w:val="24"/>
                <w:szCs w:val="24"/>
                <w:u w:val="none"/>
                <w:lang w:val="en-US" w:eastAsia="zh-CN"/>
              </w:rPr>
              <w:t>7</w:t>
            </w:r>
          </w:p>
        </w:tc>
        <w:tc>
          <w:tcPr>
            <w:tcW w:w="7182" w:type="dxa"/>
            <w:gridSpan w:val="5"/>
            <w:tcBorders>
              <w:top w:val="single" w:color="000000" w:sz="4" w:space="0"/>
              <w:left w:val="single" w:color="000000" w:sz="4" w:space="0"/>
              <w:bottom w:val="single" w:color="auto" w:sz="4" w:space="0"/>
              <w:right w:val="single" w:color="000000" w:sz="4" w:space="0"/>
            </w:tcBorders>
            <w:noWrap w:val="0"/>
            <w:vAlign w:val="center"/>
          </w:tcPr>
          <w:p>
            <w:pPr>
              <w:jc w:val="left"/>
              <w:rPr>
                <w:rFonts w:hint="eastAsia"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eastAsiaTheme="minorEastAsia" w:cstheme="minorEastAsia"/>
                <w:i w:val="0"/>
                <w:iCs w:val="0"/>
                <w:color w:val="000000"/>
                <w:sz w:val="24"/>
                <w:szCs w:val="24"/>
                <w:u w:val="none"/>
                <w:lang w:val="en-US" w:eastAsia="zh-CN"/>
              </w:rPr>
              <w:t>总计：（合计+税额）</w:t>
            </w:r>
          </w:p>
        </w:tc>
        <w:tc>
          <w:tcPr>
            <w:tcW w:w="1489" w:type="dxa"/>
            <w:tcBorders>
              <w:top w:val="single" w:color="000000" w:sz="4" w:space="0"/>
              <w:left w:val="single" w:color="000000" w:sz="4" w:space="0"/>
              <w:bottom w:val="single" w:color="auto" w:sz="4" w:space="0"/>
              <w:right w:val="single" w:color="000000" w:sz="4" w:space="0"/>
            </w:tcBorders>
            <w:noWrap/>
            <w:vAlign w:val="center"/>
          </w:tcPr>
          <w:p>
            <w:pPr>
              <w:jc w:val="center"/>
              <w:rPr>
                <w:rFonts w:hint="eastAsia" w:asciiTheme="minorEastAsia" w:hAnsiTheme="minorEastAsia" w:eastAsiaTheme="minorEastAsia" w:cstheme="minorEastAsia"/>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4" w:hRule="atLeast"/>
        </w:trPr>
        <w:tc>
          <w:tcPr>
            <w:tcW w:w="9196" w:type="dxa"/>
            <w:gridSpan w:val="7"/>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备注：</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①各投标单位结合自身资质管理能力，对人工工资、耗材进行报价，计算基数取自公司2022-2023年统计工程量平均基数，各投标单价自行报价，并合计。</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②安全文明措施费，作为不可竞争费用纳入汇总总价。</w:t>
            </w:r>
          </w:p>
        </w:tc>
      </w:tr>
    </w:tbl>
    <w:p>
      <w:pPr>
        <w:spacing w:line="560" w:lineRule="exact"/>
        <w:rPr>
          <w:rFonts w:asciiTheme="minorEastAsia" w:hAnsiTheme="minorEastAsia" w:cstheme="minorEastAsia"/>
          <w:sz w:val="24"/>
        </w:rPr>
      </w:pPr>
    </w:p>
    <w:p>
      <w:pPr>
        <w:pStyle w:val="7"/>
        <w:overflowPunct w:val="0"/>
        <w:spacing w:line="400" w:lineRule="exact"/>
        <w:rPr>
          <w:rFonts w:hint="eastAsia" w:asciiTheme="minorEastAsia" w:hAnsiTheme="minorEastAsia" w:cstheme="minorEastAsia"/>
          <w:sz w:val="24"/>
        </w:rPr>
      </w:pPr>
      <w:r>
        <w:rPr>
          <w:rFonts w:hint="eastAsia" w:asciiTheme="minorEastAsia" w:hAnsiTheme="minorEastAsia" w:cstheme="minorEastAsia"/>
          <w:b w:val="0"/>
          <w:bCs/>
          <w:szCs w:val="24"/>
        </w:rPr>
        <w:t>注：本项目评审价以项目含税报价为准。</w:t>
      </w:r>
    </w:p>
    <w:p>
      <w:pPr>
        <w:spacing w:line="560" w:lineRule="exact"/>
        <w:rPr>
          <w:rFonts w:asciiTheme="minorEastAsia" w:hAnsiTheme="minorEastAsia" w:cstheme="minorEastAsia"/>
          <w:sz w:val="24"/>
        </w:rPr>
      </w:pPr>
      <w:r>
        <w:rPr>
          <w:rFonts w:hint="eastAsia" w:asciiTheme="minorEastAsia" w:hAnsiTheme="minorEastAsia" w:cstheme="minorEastAsia"/>
          <w:sz w:val="24"/>
          <w:lang w:eastAsia="zh-CN"/>
        </w:rPr>
        <w:t>投标人</w:t>
      </w:r>
      <w:r>
        <w:rPr>
          <w:rFonts w:hint="eastAsia" w:asciiTheme="minorEastAsia" w:hAnsiTheme="minorEastAsia" w:cstheme="minorEastAsia"/>
          <w:sz w:val="24"/>
        </w:rPr>
        <w:t>（公章）：</w:t>
      </w:r>
    </w:p>
    <w:p>
      <w:pPr>
        <w:spacing w:line="560" w:lineRule="exact"/>
        <w:rPr>
          <w:rFonts w:asciiTheme="minorEastAsia" w:hAnsiTheme="minorEastAsia" w:cstheme="minorEastAsia"/>
          <w:sz w:val="24"/>
        </w:rPr>
      </w:pPr>
      <w:r>
        <w:rPr>
          <w:rFonts w:hint="eastAsia" w:asciiTheme="minorEastAsia" w:hAnsiTheme="minorEastAsia" w:cstheme="minorEastAsia"/>
          <w:sz w:val="24"/>
        </w:rPr>
        <w:t>法定代表人或授权代表（签字或盖章）：</w:t>
      </w:r>
    </w:p>
    <w:p>
      <w:pPr>
        <w:spacing w:line="360" w:lineRule="auto"/>
        <w:rPr>
          <w:rFonts w:asciiTheme="minorEastAsia" w:hAnsiTheme="minorEastAsia" w:cstheme="minorEastAsia"/>
          <w:sz w:val="24"/>
        </w:rPr>
      </w:pPr>
      <w:r>
        <w:rPr>
          <w:rFonts w:hint="eastAsia" w:asciiTheme="minorEastAsia" w:hAnsiTheme="minorEastAsia" w:cstheme="minorEastAsia"/>
          <w:sz w:val="24"/>
        </w:rPr>
        <w:t>日期：</w:t>
      </w:r>
    </w:p>
    <w:p>
      <w:pPr>
        <w:pStyle w:val="2"/>
        <w:rPr>
          <w:rFonts w:asciiTheme="minorEastAsia" w:hAnsiTheme="minorEastAsia" w:cstheme="minorEastAsia"/>
          <w:sz w:val="24"/>
        </w:rPr>
      </w:pPr>
    </w:p>
    <w:p>
      <w:pPr>
        <w:numPr>
          <w:ilvl w:val="0"/>
          <w:numId w:val="0"/>
        </w:numPr>
        <w:jc w:val="center"/>
        <w:rPr>
          <w:rFonts w:hint="eastAsia" w:asciiTheme="minorEastAsia" w:hAnsiTheme="minorEastAsia" w:cstheme="minorEastAsia"/>
          <w:b/>
          <w:bCs/>
          <w:sz w:val="32"/>
          <w:szCs w:val="32"/>
          <w:lang w:val="en-US" w:eastAsia="zh-CN"/>
        </w:rPr>
      </w:pPr>
      <w:r>
        <w:rPr>
          <w:rFonts w:hint="eastAsia" w:asciiTheme="minorEastAsia" w:hAnsiTheme="minorEastAsia" w:cstheme="minorEastAsia"/>
          <w:b/>
          <w:bCs/>
          <w:sz w:val="32"/>
          <w:szCs w:val="32"/>
          <w:lang w:val="en-US" w:eastAsia="zh-CN"/>
        </w:rPr>
        <w:t>第五章 项目需求</w:t>
      </w:r>
    </w:p>
    <w:p>
      <w:pPr>
        <w:spacing w:line="360" w:lineRule="auto"/>
        <w:ind w:firstLine="482" w:firstLineChars="200"/>
        <w:rPr>
          <w:rFonts w:hint="eastAsia" w:ascii="宋体" w:hAnsi="宋体" w:eastAsia="宋体" w:cs="宋体"/>
          <w:b/>
          <w:bCs/>
          <w:color w:val="auto"/>
          <w:kern w:val="2"/>
          <w:sz w:val="24"/>
          <w:szCs w:val="22"/>
          <w:lang w:val="en-US" w:eastAsia="zh-CN" w:bidi="ar-SA"/>
        </w:rPr>
      </w:pPr>
      <w:r>
        <w:rPr>
          <w:rFonts w:hint="eastAsia" w:ascii="宋体" w:hAnsi="宋体" w:eastAsia="宋体" w:cs="宋体"/>
          <w:b/>
          <w:bCs/>
          <w:color w:val="auto"/>
          <w:kern w:val="2"/>
          <w:sz w:val="24"/>
          <w:szCs w:val="22"/>
          <w:lang w:val="en-US" w:eastAsia="zh-CN" w:bidi="ar-SA"/>
        </w:rPr>
        <w:t>（一）CK报警装置安装：</w:t>
      </w:r>
    </w:p>
    <w:p>
      <w:pPr>
        <w:spacing w:line="360" w:lineRule="auto"/>
        <w:ind w:firstLine="480" w:firstLineChars="200"/>
        <w:rPr>
          <w:rFonts w:hint="eastAsia" w:ascii="宋体" w:hAnsi="宋体" w:eastAsia="宋体" w:cs="宋体"/>
          <w:color w:val="auto"/>
          <w:kern w:val="2"/>
          <w:sz w:val="24"/>
          <w:szCs w:val="22"/>
          <w:lang w:val="en-US" w:eastAsia="zh-CN" w:bidi="ar-SA"/>
        </w:rPr>
      </w:pPr>
      <w:r>
        <w:rPr>
          <w:rFonts w:hint="eastAsia" w:ascii="宋体" w:hAnsi="宋体" w:eastAsia="宋体" w:cs="宋体"/>
          <w:color w:val="auto"/>
          <w:kern w:val="2"/>
          <w:sz w:val="24"/>
          <w:szCs w:val="22"/>
          <w:lang w:val="en-US" w:eastAsia="zh-CN" w:bidi="ar-SA"/>
        </w:rPr>
        <w:t>主机及终端设备甲供，其余线缆、护套管材及辅材、安装、调试外包。</w:t>
      </w:r>
    </w:p>
    <w:p>
      <w:pPr>
        <w:spacing w:line="360" w:lineRule="auto"/>
        <w:ind w:firstLine="480" w:firstLineChars="200"/>
        <w:rPr>
          <w:rFonts w:hint="eastAsia" w:ascii="宋体" w:hAnsi="宋体" w:eastAsia="宋体" w:cs="宋体"/>
          <w:color w:val="auto"/>
          <w:kern w:val="2"/>
          <w:sz w:val="24"/>
          <w:szCs w:val="22"/>
          <w:lang w:val="en-US" w:eastAsia="zh-CN" w:bidi="ar-SA"/>
        </w:rPr>
      </w:pPr>
      <w:r>
        <w:rPr>
          <w:rFonts w:hint="eastAsia" w:ascii="宋体" w:hAnsi="宋体" w:eastAsia="宋体" w:cs="宋体"/>
          <w:color w:val="auto"/>
          <w:kern w:val="2"/>
          <w:sz w:val="24"/>
          <w:szCs w:val="22"/>
          <w:lang w:val="en-US" w:eastAsia="zh-CN" w:bidi="ar-SA"/>
        </w:rPr>
        <w:t>按照实际施工工程量进行结算。每个工程包括线路敷设和器材安装两部分，线路敷设包括人工以及线缆和管材、金属桥架以及连接配件等费用，器材安装包含报警主机的固定和安装连接，报警探测器（含入侵红外探测器、振动探测器、手动应急报警按钮等）、联动灯、设防键盘和声光警号等终端设备的安装和连接。</w:t>
      </w:r>
    </w:p>
    <w:p>
      <w:pPr>
        <w:spacing w:line="360" w:lineRule="auto"/>
        <w:ind w:firstLine="482" w:firstLineChars="200"/>
        <w:rPr>
          <w:rFonts w:hint="eastAsia" w:ascii="宋体" w:hAnsi="宋体" w:eastAsia="宋体" w:cs="宋体"/>
          <w:color w:val="auto"/>
          <w:kern w:val="2"/>
          <w:sz w:val="24"/>
          <w:szCs w:val="22"/>
          <w:lang w:val="en-US" w:eastAsia="zh-CN" w:bidi="ar-SA"/>
        </w:rPr>
      </w:pPr>
      <w:r>
        <w:rPr>
          <w:rFonts w:hint="eastAsia" w:ascii="宋体" w:hAnsi="宋体" w:eastAsia="宋体" w:cs="宋体"/>
          <w:b/>
          <w:bCs/>
          <w:color w:val="auto"/>
          <w:kern w:val="2"/>
          <w:sz w:val="24"/>
          <w:szCs w:val="22"/>
          <w:lang w:val="en-US" w:eastAsia="zh-CN" w:bidi="ar-SA"/>
        </w:rPr>
        <w:t>实行工程量计量外包方式：</w:t>
      </w:r>
      <w:r>
        <w:rPr>
          <w:rFonts w:hint="eastAsia" w:ascii="宋体" w:hAnsi="宋体" w:eastAsia="宋体" w:cs="宋体"/>
          <w:color w:val="auto"/>
          <w:kern w:val="2"/>
          <w:sz w:val="24"/>
          <w:szCs w:val="22"/>
          <w:lang w:val="en-US" w:eastAsia="zh-CN" w:bidi="ar-SA"/>
        </w:rPr>
        <w:t>安装费包括报警主机和各终端设备的安装人工费，加上管线、材料的敷设人工费。报警主机为16防区的，安装费定额5个人工，每只终端设备的安装费定额1.3个人工(其中：敷设联线人工费1个人工、安装费0.3个人工)，线缆按照每个终端设备耗材定额40米（最高限价3元/米，4*0.5多股RVV铜芯线缆）、PVC管材按照每个终端设备耗材定额20米（最高限价1.2元/米)计算。</w:t>
      </w:r>
    </w:p>
    <w:p>
      <w:pPr>
        <w:spacing w:line="360" w:lineRule="auto"/>
        <w:ind w:firstLine="480" w:firstLineChars="200"/>
        <w:rPr>
          <w:rFonts w:hint="eastAsia" w:ascii="宋体" w:hAnsi="宋体" w:eastAsia="宋体" w:cs="宋体"/>
          <w:color w:val="auto"/>
          <w:kern w:val="2"/>
          <w:sz w:val="24"/>
          <w:szCs w:val="22"/>
          <w:lang w:val="en-US" w:eastAsia="zh-CN" w:bidi="ar-SA"/>
        </w:rPr>
      </w:pPr>
      <w:r>
        <w:rPr>
          <w:rFonts w:hint="eastAsia" w:ascii="宋体" w:hAnsi="宋体" w:eastAsia="宋体" w:cs="宋体"/>
          <w:color w:val="auto"/>
          <w:kern w:val="2"/>
          <w:sz w:val="24"/>
          <w:szCs w:val="22"/>
          <w:lang w:val="en-US" w:eastAsia="zh-CN" w:bidi="ar-SA"/>
        </w:rPr>
        <w:t>安装主机为8防区的，按16防区6折计价；银行客户指定使用金属管材则按PVC管材2.5倍计价，各投标单位报价不必考虑上述两影响因素(实际结算按客户施工合同指定耗材要求及签证确认)，以2022年至2023年统计工作量计算基数为准，各投标单位自行报价，并汇总合计投标总价。安全文明措施费取值</w:t>
      </w:r>
      <w:r>
        <w:rPr>
          <w:rFonts w:hint="eastAsia" w:ascii="宋体" w:hAnsi="宋体" w:eastAsia="宋体" w:cs="宋体"/>
          <w:color w:val="auto"/>
          <w:kern w:val="2"/>
          <w:sz w:val="24"/>
          <w:szCs w:val="22"/>
          <w:u w:val="single"/>
          <w:lang w:val="en-US" w:eastAsia="zh-CN" w:bidi="ar-SA"/>
        </w:rPr>
        <w:t xml:space="preserve"> 6750 </w:t>
      </w:r>
      <w:r>
        <w:rPr>
          <w:rFonts w:hint="eastAsia" w:ascii="宋体" w:hAnsi="宋体" w:eastAsia="宋体" w:cs="宋体"/>
          <w:color w:val="auto"/>
          <w:kern w:val="2"/>
          <w:sz w:val="24"/>
          <w:szCs w:val="22"/>
          <w:lang w:val="en-US" w:eastAsia="zh-CN" w:bidi="ar-SA"/>
        </w:rPr>
        <w:t>元作为不可竞争费用纳入投标汇总总价。</w:t>
      </w:r>
    </w:p>
    <w:p>
      <w:pPr>
        <w:spacing w:line="360" w:lineRule="auto"/>
        <w:ind w:firstLine="482" w:firstLineChars="200"/>
        <w:rPr>
          <w:rFonts w:hint="default" w:ascii="宋体" w:hAnsi="宋体" w:eastAsia="宋体" w:cs="宋体"/>
          <w:b/>
          <w:bCs/>
          <w:color w:val="auto"/>
          <w:kern w:val="2"/>
          <w:sz w:val="24"/>
          <w:szCs w:val="22"/>
          <w:lang w:val="en-US" w:eastAsia="zh-CN" w:bidi="ar-SA"/>
        </w:rPr>
      </w:pPr>
      <w:r>
        <w:rPr>
          <w:rFonts w:hint="eastAsia" w:ascii="宋体" w:hAnsi="宋体" w:eastAsia="宋体" w:cs="宋体"/>
          <w:b/>
          <w:bCs/>
          <w:color w:val="auto"/>
          <w:kern w:val="2"/>
          <w:sz w:val="24"/>
          <w:szCs w:val="22"/>
          <w:lang w:val="en-US" w:eastAsia="zh-CN" w:bidi="ar-SA"/>
        </w:rPr>
        <w:t>（二）一键反劫持报警系统安装：</w:t>
      </w:r>
    </w:p>
    <w:p>
      <w:pPr>
        <w:spacing w:line="360" w:lineRule="auto"/>
        <w:ind w:firstLine="480" w:firstLineChars="200"/>
        <w:rPr>
          <w:rFonts w:hint="default" w:ascii="宋体" w:hAnsi="宋体" w:eastAsia="宋体" w:cs="宋体"/>
          <w:color w:val="auto"/>
          <w:kern w:val="2"/>
          <w:sz w:val="24"/>
          <w:szCs w:val="22"/>
          <w:lang w:val="en-US" w:eastAsia="zh-CN" w:bidi="ar-SA"/>
        </w:rPr>
      </w:pPr>
      <w:r>
        <w:rPr>
          <w:rFonts w:hint="eastAsia" w:ascii="宋体" w:hAnsi="宋体" w:eastAsia="宋体" w:cs="宋体"/>
          <w:color w:val="auto"/>
          <w:kern w:val="2"/>
          <w:sz w:val="24"/>
          <w:szCs w:val="22"/>
          <w:lang w:val="en-US" w:eastAsia="zh-CN" w:bidi="ar-SA"/>
        </w:rPr>
        <w:t>主要设备甲供，按每套4个人工计算，包工包料（包括施工安装费以及线缆和管材）。</w:t>
      </w:r>
    </w:p>
    <w:p>
      <w:pPr>
        <w:spacing w:line="360" w:lineRule="auto"/>
        <w:ind w:firstLine="482" w:firstLineChars="200"/>
        <w:rPr>
          <w:rFonts w:hint="eastAsia" w:ascii="宋体" w:hAnsi="宋体" w:eastAsia="宋体" w:cs="宋体"/>
          <w:b/>
          <w:bCs/>
          <w:color w:val="auto"/>
          <w:kern w:val="2"/>
          <w:sz w:val="24"/>
          <w:szCs w:val="22"/>
          <w:lang w:val="en-US" w:eastAsia="zh-CN" w:bidi="ar-SA"/>
        </w:rPr>
      </w:pPr>
      <w:r>
        <w:rPr>
          <w:rFonts w:hint="eastAsia" w:ascii="宋体" w:hAnsi="宋体" w:eastAsia="宋体" w:cs="宋体"/>
          <w:b/>
          <w:bCs/>
          <w:color w:val="auto"/>
          <w:kern w:val="2"/>
          <w:sz w:val="24"/>
          <w:szCs w:val="22"/>
          <w:lang w:val="en-US" w:eastAsia="zh-CN" w:bidi="ar-SA"/>
        </w:rPr>
        <w:t>（三）维修服务：</w:t>
      </w:r>
    </w:p>
    <w:p>
      <w:pPr>
        <w:spacing w:line="360" w:lineRule="auto"/>
        <w:ind w:firstLine="480" w:firstLineChars="200"/>
        <w:rPr>
          <w:rFonts w:hint="eastAsia" w:ascii="宋体" w:hAnsi="宋体" w:eastAsia="宋体" w:cs="宋体"/>
          <w:color w:val="auto"/>
          <w:kern w:val="2"/>
          <w:sz w:val="24"/>
          <w:szCs w:val="22"/>
          <w:lang w:val="en-US" w:eastAsia="zh-CN" w:bidi="ar-SA"/>
        </w:rPr>
      </w:pPr>
      <w:r>
        <w:rPr>
          <w:rFonts w:hint="eastAsia" w:ascii="宋体" w:hAnsi="宋体" w:eastAsia="宋体" w:cs="宋体"/>
          <w:color w:val="auto"/>
          <w:kern w:val="2"/>
          <w:sz w:val="24"/>
          <w:szCs w:val="22"/>
          <w:lang w:val="en-US" w:eastAsia="zh-CN" w:bidi="ar-SA"/>
        </w:rPr>
        <w:t>对于CK联网报警系统装置维修服务实行外包，按次计算，全年统计约</w:t>
      </w:r>
      <w:r>
        <w:rPr>
          <w:rFonts w:hint="eastAsia" w:ascii="宋体" w:hAnsi="宋体" w:eastAsia="宋体" w:cs="宋体"/>
          <w:b/>
          <w:bCs/>
          <w:color w:val="auto"/>
          <w:kern w:val="2"/>
          <w:sz w:val="24"/>
          <w:szCs w:val="22"/>
          <w:lang w:val="en-US" w:eastAsia="zh-CN" w:bidi="ar-SA"/>
        </w:rPr>
        <w:t>251</w:t>
      </w:r>
      <w:r>
        <w:rPr>
          <w:rFonts w:hint="eastAsia" w:ascii="宋体" w:hAnsi="宋体" w:eastAsia="宋体" w:cs="宋体"/>
          <w:color w:val="auto"/>
          <w:kern w:val="2"/>
          <w:sz w:val="24"/>
          <w:szCs w:val="22"/>
          <w:lang w:val="en-US" w:eastAsia="zh-CN" w:bidi="ar-SA"/>
        </w:rPr>
        <w:t>次，每单维修人工费和交通费定为1个人工，需更换器材的由采购人提供，并经用户签字确认生效后，由采购人收取用户更换器材材料费。CK联网报警系统具有派单记录和统计功能，由管理系统进行派单。</w:t>
      </w:r>
    </w:p>
    <w:p>
      <w:pPr>
        <w:spacing w:line="360" w:lineRule="auto"/>
        <w:ind w:firstLine="482" w:firstLineChars="200"/>
        <w:rPr>
          <w:rFonts w:hint="eastAsia" w:ascii="宋体" w:hAnsi="宋体" w:eastAsia="宋体" w:cs="宋体"/>
          <w:b/>
          <w:bCs/>
          <w:color w:val="auto"/>
          <w:kern w:val="2"/>
          <w:sz w:val="24"/>
          <w:szCs w:val="22"/>
          <w:lang w:val="en-US" w:eastAsia="zh-CN" w:bidi="ar-SA"/>
        </w:rPr>
      </w:pPr>
      <w:r>
        <w:rPr>
          <w:rFonts w:hint="eastAsia" w:ascii="宋体" w:hAnsi="宋体" w:eastAsia="宋体" w:cs="宋体"/>
          <w:b/>
          <w:bCs/>
          <w:color w:val="auto"/>
          <w:kern w:val="2"/>
          <w:sz w:val="24"/>
          <w:szCs w:val="22"/>
          <w:lang w:val="en-US" w:eastAsia="zh-CN" w:bidi="ar-SA"/>
        </w:rPr>
        <w:t>（四）付款方式</w:t>
      </w:r>
      <w:r>
        <w:rPr>
          <w:rFonts w:hint="eastAsia" w:ascii="宋体" w:hAnsi="宋体" w:eastAsia="宋体" w:cs="宋体"/>
          <w:color w:val="auto"/>
          <w:kern w:val="2"/>
          <w:sz w:val="24"/>
          <w:szCs w:val="22"/>
          <w:lang w:val="en-US" w:eastAsia="zh-CN" w:bidi="ar-SA"/>
        </w:rPr>
        <w:t>：上述三项，按季结算费用。如遇合同跨年度，则不受季度结算限制。支付款项时，中标单位应提供增值税专用发票。</w:t>
      </w:r>
    </w:p>
    <w:p>
      <w:pPr>
        <w:spacing w:line="360" w:lineRule="auto"/>
        <w:ind w:firstLine="482" w:firstLineChars="200"/>
        <w:rPr>
          <w:rFonts w:hint="eastAsia" w:ascii="宋体" w:hAnsi="宋体" w:eastAsia="宋体" w:cs="宋体"/>
          <w:b/>
          <w:bCs/>
          <w:color w:val="auto"/>
          <w:kern w:val="2"/>
          <w:sz w:val="24"/>
          <w:szCs w:val="22"/>
          <w:lang w:val="en-US" w:eastAsia="zh-CN" w:bidi="ar-SA"/>
        </w:rPr>
      </w:pPr>
      <w:r>
        <w:rPr>
          <w:rFonts w:hint="eastAsia" w:ascii="宋体" w:hAnsi="宋体" w:eastAsia="宋体" w:cs="宋体"/>
          <w:b/>
          <w:bCs/>
          <w:color w:val="auto"/>
          <w:kern w:val="2"/>
          <w:sz w:val="24"/>
          <w:szCs w:val="22"/>
          <w:lang w:val="en-US" w:eastAsia="zh-CN" w:bidi="ar-SA"/>
        </w:rPr>
        <w:t>注：各供应商结合自身资质能力，对人工工资、耗材进行报价，计算基数取自以2022年至2023年统计工程量，各投标单价自行报价，并合计总价。</w:t>
      </w:r>
    </w:p>
    <w:p>
      <w:pPr>
        <w:pStyle w:val="20"/>
        <w:numPr>
          <w:ilvl w:val="0"/>
          <w:numId w:val="3"/>
        </w:numPr>
        <w:spacing w:line="360" w:lineRule="auto"/>
        <w:ind w:left="210" w:leftChars="0" w:firstLineChars="0"/>
        <w:rPr>
          <w:rFonts w:hint="default" w:asciiTheme="minorEastAsia" w:hAnsiTheme="minorEastAsia" w:cstheme="minorEastAsia"/>
          <w:b/>
          <w:sz w:val="24"/>
          <w:szCs w:val="24"/>
          <w:lang w:val="en-US" w:eastAsia="zh-CN"/>
        </w:rPr>
      </w:pPr>
      <w:r>
        <w:rPr>
          <w:rFonts w:hint="eastAsia" w:asciiTheme="minorEastAsia" w:hAnsiTheme="minorEastAsia" w:cstheme="minorEastAsia"/>
          <w:b/>
          <w:sz w:val="24"/>
          <w:szCs w:val="24"/>
          <w:lang w:val="en-US" w:eastAsia="zh-CN"/>
        </w:rPr>
        <w:t>服务期限：三年，合同一年一签，合同期满后，如价格不变，双方可协商再续订两年合同。</w:t>
      </w:r>
    </w:p>
    <w:p>
      <w:pPr>
        <w:pStyle w:val="2"/>
        <w:numPr>
          <w:ilvl w:val="0"/>
          <w:numId w:val="0"/>
        </w:numPr>
        <w:rPr>
          <w:rFonts w:hint="eastAsia"/>
          <w:lang w:val="en-US" w:eastAsia="zh-CN"/>
        </w:rPr>
      </w:pPr>
    </w:p>
    <w:sectPr>
      <w:footerReference r:id="rId3" w:type="default"/>
      <w:pgSz w:w="11906" w:h="16838"/>
      <w:pgMar w:top="2098" w:right="1587"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rPr>
        <w:caps/>
      </w:rPr>
    </w:pPr>
    <w:r>
      <w:rPr>
        <w:caps/>
      </w:rPr>
      <w:fldChar w:fldCharType="begin"/>
    </w:r>
    <w:r>
      <w:rPr>
        <w:caps/>
      </w:rPr>
      <w:instrText xml:space="preserve">PAGE   \* MERGEFORMAT</w:instrText>
    </w:r>
    <w:r>
      <w:rPr>
        <w:caps/>
      </w:rPr>
      <w:fldChar w:fldCharType="separate"/>
    </w:r>
    <w:r>
      <w:rPr>
        <w:caps/>
        <w:lang w:val="zh-CN"/>
      </w:rPr>
      <w:t>28</w:t>
    </w:r>
    <w:r>
      <w:rPr>
        <w:caps/>
      </w:rPr>
      <w:fldChar w:fldCharType="end"/>
    </w:r>
  </w:p>
  <w:p>
    <w:pPr>
      <w:pStyle w:val="1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995AC9"/>
    <w:multiLevelType w:val="singleLevel"/>
    <w:tmpl w:val="83995AC9"/>
    <w:lvl w:ilvl="0" w:tentative="0">
      <w:start w:val="1"/>
      <w:numFmt w:val="decimal"/>
      <w:suff w:val="nothing"/>
      <w:lvlText w:val="（%1）"/>
      <w:lvlJc w:val="left"/>
      <w:pPr>
        <w:ind w:left="-60"/>
      </w:pPr>
    </w:lvl>
  </w:abstractNum>
  <w:abstractNum w:abstractNumId="1">
    <w:nsid w:val="A9A6B510"/>
    <w:multiLevelType w:val="singleLevel"/>
    <w:tmpl w:val="A9A6B510"/>
    <w:lvl w:ilvl="0" w:tentative="0">
      <w:start w:val="5"/>
      <w:numFmt w:val="chineseCounting"/>
      <w:suff w:val="nothing"/>
      <w:lvlText w:val="（%1）"/>
      <w:lvlJc w:val="left"/>
      <w:pPr>
        <w:ind w:left="-272"/>
      </w:pPr>
      <w:rPr>
        <w:rFonts w:hint="eastAsia"/>
      </w:rPr>
    </w:lvl>
  </w:abstractNum>
  <w:abstractNum w:abstractNumId="2">
    <w:nsid w:val="19A7CAFE"/>
    <w:multiLevelType w:val="singleLevel"/>
    <w:tmpl w:val="19A7CAFE"/>
    <w:lvl w:ilvl="0" w:tentative="0">
      <w:start w:val="2"/>
      <w:numFmt w:val="decimal"/>
      <w:suff w:val="nothing"/>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mYxOTZiZTA5NGE2N2ZiZTY0YjVkMWYyZGIzNGU0MGIifQ=="/>
  </w:docVars>
  <w:rsids>
    <w:rsidRoot w:val="00042857"/>
    <w:rsid w:val="00030106"/>
    <w:rsid w:val="00042857"/>
    <w:rsid w:val="000F5E89"/>
    <w:rsid w:val="001049E2"/>
    <w:rsid w:val="001D224A"/>
    <w:rsid w:val="00286041"/>
    <w:rsid w:val="00292A5B"/>
    <w:rsid w:val="00330AEF"/>
    <w:rsid w:val="00344ACF"/>
    <w:rsid w:val="003C21A7"/>
    <w:rsid w:val="003C27CC"/>
    <w:rsid w:val="00490F71"/>
    <w:rsid w:val="00555BC0"/>
    <w:rsid w:val="00586802"/>
    <w:rsid w:val="005B24E0"/>
    <w:rsid w:val="006C59B8"/>
    <w:rsid w:val="006E1399"/>
    <w:rsid w:val="007D0294"/>
    <w:rsid w:val="008F5AD8"/>
    <w:rsid w:val="009672B8"/>
    <w:rsid w:val="00974EC7"/>
    <w:rsid w:val="009B4AA6"/>
    <w:rsid w:val="009D7F1C"/>
    <w:rsid w:val="00A17074"/>
    <w:rsid w:val="00A568B1"/>
    <w:rsid w:val="00AC1323"/>
    <w:rsid w:val="00AF078E"/>
    <w:rsid w:val="00B00BB1"/>
    <w:rsid w:val="00B00BB3"/>
    <w:rsid w:val="00B6722B"/>
    <w:rsid w:val="00C50200"/>
    <w:rsid w:val="00C60D2C"/>
    <w:rsid w:val="00D1083D"/>
    <w:rsid w:val="00D20CC8"/>
    <w:rsid w:val="00D843E8"/>
    <w:rsid w:val="00D96EB0"/>
    <w:rsid w:val="00DD3803"/>
    <w:rsid w:val="00E84B8B"/>
    <w:rsid w:val="00EC1AE9"/>
    <w:rsid w:val="00F1570C"/>
    <w:rsid w:val="00FB1C16"/>
    <w:rsid w:val="00FB62F5"/>
    <w:rsid w:val="02D45F29"/>
    <w:rsid w:val="06EB0BBA"/>
    <w:rsid w:val="07653777"/>
    <w:rsid w:val="07DE7931"/>
    <w:rsid w:val="07F817E1"/>
    <w:rsid w:val="0A7137D3"/>
    <w:rsid w:val="0B21104E"/>
    <w:rsid w:val="0CBF7504"/>
    <w:rsid w:val="0CD21BE3"/>
    <w:rsid w:val="0D746803"/>
    <w:rsid w:val="0DB241E0"/>
    <w:rsid w:val="0DD6427F"/>
    <w:rsid w:val="10D206F5"/>
    <w:rsid w:val="115573E0"/>
    <w:rsid w:val="14DC228B"/>
    <w:rsid w:val="16E43E7B"/>
    <w:rsid w:val="175F1A49"/>
    <w:rsid w:val="177E3384"/>
    <w:rsid w:val="177E515C"/>
    <w:rsid w:val="179F5856"/>
    <w:rsid w:val="17E56F60"/>
    <w:rsid w:val="18C971F9"/>
    <w:rsid w:val="1BE9227E"/>
    <w:rsid w:val="1F3C7D59"/>
    <w:rsid w:val="209816E5"/>
    <w:rsid w:val="23C40371"/>
    <w:rsid w:val="25140E84"/>
    <w:rsid w:val="25752C16"/>
    <w:rsid w:val="26121868"/>
    <w:rsid w:val="26D11723"/>
    <w:rsid w:val="270A253F"/>
    <w:rsid w:val="276243B0"/>
    <w:rsid w:val="276A7481"/>
    <w:rsid w:val="27803CEE"/>
    <w:rsid w:val="27AF1F5E"/>
    <w:rsid w:val="28186EDD"/>
    <w:rsid w:val="281F201A"/>
    <w:rsid w:val="2A8B0A00"/>
    <w:rsid w:val="2E3E68D3"/>
    <w:rsid w:val="2E6764C9"/>
    <w:rsid w:val="2E7D1B76"/>
    <w:rsid w:val="2F527179"/>
    <w:rsid w:val="2F5F248B"/>
    <w:rsid w:val="2FF10740"/>
    <w:rsid w:val="31886E82"/>
    <w:rsid w:val="31DA4DFF"/>
    <w:rsid w:val="38766970"/>
    <w:rsid w:val="38830B12"/>
    <w:rsid w:val="389B5A97"/>
    <w:rsid w:val="38C47AC9"/>
    <w:rsid w:val="38FF39F5"/>
    <w:rsid w:val="394A1AD3"/>
    <w:rsid w:val="3A6D30B9"/>
    <w:rsid w:val="3BDD6C40"/>
    <w:rsid w:val="3C105AF8"/>
    <w:rsid w:val="3C865CB6"/>
    <w:rsid w:val="3CE77152"/>
    <w:rsid w:val="3ED74FA5"/>
    <w:rsid w:val="3EF9316D"/>
    <w:rsid w:val="3F1E0212"/>
    <w:rsid w:val="3FDD2A8F"/>
    <w:rsid w:val="43425B9E"/>
    <w:rsid w:val="43A13F15"/>
    <w:rsid w:val="45C51FFB"/>
    <w:rsid w:val="465E45C6"/>
    <w:rsid w:val="49900BFA"/>
    <w:rsid w:val="49ED766C"/>
    <w:rsid w:val="4A5B218A"/>
    <w:rsid w:val="4AB83EDC"/>
    <w:rsid w:val="4B0E191C"/>
    <w:rsid w:val="4E660DD9"/>
    <w:rsid w:val="4F80507E"/>
    <w:rsid w:val="4F9E4AFE"/>
    <w:rsid w:val="4FA42C81"/>
    <w:rsid w:val="5022511C"/>
    <w:rsid w:val="52F45CCD"/>
    <w:rsid w:val="53360094"/>
    <w:rsid w:val="55C51BA3"/>
    <w:rsid w:val="5779461F"/>
    <w:rsid w:val="5931713F"/>
    <w:rsid w:val="59973856"/>
    <w:rsid w:val="5B2E0AF6"/>
    <w:rsid w:val="5B3A07FC"/>
    <w:rsid w:val="5E4B6ECF"/>
    <w:rsid w:val="5EE651C8"/>
    <w:rsid w:val="62546789"/>
    <w:rsid w:val="62D77CD6"/>
    <w:rsid w:val="6516519A"/>
    <w:rsid w:val="6747512D"/>
    <w:rsid w:val="6A39328B"/>
    <w:rsid w:val="6D2531FB"/>
    <w:rsid w:val="6E56197E"/>
    <w:rsid w:val="70596D82"/>
    <w:rsid w:val="70A07BB5"/>
    <w:rsid w:val="72923F40"/>
    <w:rsid w:val="73676D32"/>
    <w:rsid w:val="74EE0377"/>
    <w:rsid w:val="783B3984"/>
    <w:rsid w:val="78CE2353"/>
    <w:rsid w:val="791B543C"/>
    <w:rsid w:val="7BB77D0E"/>
    <w:rsid w:val="7DA27B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2"/>
    <w:basedOn w:val="1"/>
    <w:next w:val="1"/>
    <w:qFormat/>
    <w:uiPriority w:val="0"/>
    <w:pPr>
      <w:keepNext/>
      <w:keepLines/>
      <w:spacing w:before="60" w:after="60" w:line="413" w:lineRule="auto"/>
      <w:outlineLvl w:val="1"/>
    </w:pPr>
    <w:rPr>
      <w:rFonts w:ascii="Arial" w:hAnsi="Arial" w:eastAsia="黑体"/>
      <w:b/>
      <w:bCs/>
      <w:szCs w:val="32"/>
    </w:rPr>
  </w:style>
  <w:style w:type="paragraph" w:styleId="5">
    <w:name w:val="heading 3"/>
    <w:basedOn w:val="1"/>
    <w:next w:val="1"/>
    <w:qFormat/>
    <w:uiPriority w:val="0"/>
    <w:pPr>
      <w:keepNext/>
      <w:keepLines/>
      <w:spacing w:before="260" w:after="260" w:line="416" w:lineRule="auto"/>
      <w:outlineLvl w:val="2"/>
    </w:pPr>
    <w:rPr>
      <w:b/>
      <w:bCs/>
      <w:kern w:val="0"/>
      <w:sz w:val="32"/>
      <w:szCs w:val="32"/>
    </w:rPr>
  </w:style>
  <w:style w:type="paragraph" w:styleId="6">
    <w:name w:val="heading 4"/>
    <w:basedOn w:val="1"/>
    <w:next w:val="1"/>
    <w:qFormat/>
    <w:uiPriority w:val="0"/>
    <w:pPr>
      <w:outlineLvl w:val="3"/>
    </w:pPr>
    <w:rPr>
      <w:sz w:val="28"/>
      <w:szCs w:val="20"/>
      <w:lang w:eastAsia="en-US"/>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99"/>
    <w:rPr>
      <w:rFonts w:ascii="宋体"/>
      <w:kern w:val="0"/>
      <w:sz w:val="28"/>
      <w:szCs w:val="20"/>
    </w:rPr>
  </w:style>
  <w:style w:type="paragraph" w:customStyle="1" w:styleId="3">
    <w:name w:val="目录 82"/>
    <w:next w:val="1"/>
    <w:qFormat/>
    <w:uiPriority w:val="0"/>
    <w:pPr>
      <w:wordWrap w:val="0"/>
      <w:ind w:left="2550"/>
      <w:jc w:val="both"/>
    </w:pPr>
    <w:rPr>
      <w:rFonts w:ascii="Times New Roman" w:hAnsi="Times New Roman" w:eastAsia="宋体" w:cs="Times New Roman"/>
      <w:sz w:val="21"/>
      <w:lang w:val="en-US" w:eastAsia="zh-CN" w:bidi="ar-SA"/>
    </w:rPr>
  </w:style>
  <w:style w:type="paragraph" w:styleId="7">
    <w:name w:val="Normal Indent"/>
    <w:basedOn w:val="1"/>
    <w:qFormat/>
    <w:uiPriority w:val="0"/>
    <w:pPr>
      <w:ind w:firstLine="420"/>
    </w:pPr>
    <w:rPr>
      <w:b/>
      <w:kern w:val="0"/>
      <w:sz w:val="24"/>
      <w:szCs w:val="20"/>
    </w:rPr>
  </w:style>
  <w:style w:type="paragraph" w:styleId="8">
    <w:name w:val="Body Text Indent"/>
    <w:basedOn w:val="1"/>
    <w:next w:val="9"/>
    <w:qFormat/>
    <w:uiPriority w:val="99"/>
    <w:pPr>
      <w:spacing w:line="360" w:lineRule="auto"/>
      <w:ind w:firstLine="420"/>
    </w:pPr>
    <w:rPr>
      <w:rFonts w:ascii="宋体"/>
      <w:kern w:val="0"/>
      <w:sz w:val="24"/>
      <w:szCs w:val="20"/>
    </w:rPr>
  </w:style>
  <w:style w:type="paragraph" w:styleId="9">
    <w:name w:val="envelope return"/>
    <w:basedOn w:val="1"/>
    <w:semiHidden/>
    <w:unhideWhenUsed/>
    <w:qFormat/>
    <w:uiPriority w:val="99"/>
    <w:pPr>
      <w:snapToGrid w:val="0"/>
    </w:pPr>
    <w:rPr>
      <w:rFonts w:asciiTheme="majorHAnsi" w:hAnsiTheme="majorHAnsi" w:eastAsiaTheme="majorEastAsia" w:cstheme="majorBidi"/>
    </w:rPr>
  </w:style>
  <w:style w:type="paragraph" w:styleId="10">
    <w:name w:val="Plain Text"/>
    <w:basedOn w:val="1"/>
    <w:qFormat/>
    <w:uiPriority w:val="0"/>
    <w:rPr>
      <w:rFonts w:ascii="宋体" w:hAnsi="Courier New"/>
      <w:kern w:val="0"/>
      <w:sz w:val="20"/>
      <w:szCs w:val="20"/>
    </w:rPr>
  </w:style>
  <w:style w:type="paragraph" w:styleId="11">
    <w:name w:val="Date"/>
    <w:basedOn w:val="1"/>
    <w:next w:val="1"/>
    <w:qFormat/>
    <w:uiPriority w:val="0"/>
    <w:pPr>
      <w:ind w:left="100" w:leftChars="2500"/>
    </w:pPr>
    <w:rPr>
      <w:szCs w:val="24"/>
    </w:rPr>
  </w:style>
  <w:style w:type="paragraph" w:styleId="12">
    <w:name w:val="Balloon Text"/>
    <w:basedOn w:val="1"/>
    <w:link w:val="21"/>
    <w:qFormat/>
    <w:uiPriority w:val="0"/>
    <w:rPr>
      <w:sz w:val="18"/>
      <w:szCs w:val="18"/>
    </w:rPr>
  </w:style>
  <w:style w:type="paragraph" w:styleId="13">
    <w:name w:val="footer"/>
    <w:basedOn w:val="1"/>
    <w:unhideWhenUsed/>
    <w:qFormat/>
    <w:uiPriority w:val="99"/>
    <w:pPr>
      <w:tabs>
        <w:tab w:val="center" w:pos="4153"/>
        <w:tab w:val="right" w:pos="8306"/>
      </w:tabs>
      <w:snapToGrid w:val="0"/>
      <w:jc w:val="left"/>
    </w:pPr>
    <w:rPr>
      <w:sz w:val="18"/>
      <w:szCs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5">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6">
    <w:name w:val="Body Text First Indent 2"/>
    <w:basedOn w:val="8"/>
    <w:semiHidden/>
    <w:unhideWhenUsed/>
    <w:qFormat/>
    <w:uiPriority w:val="99"/>
    <w:pPr>
      <w:spacing w:after="120" w:line="240" w:lineRule="auto"/>
      <w:ind w:left="420" w:leftChars="200" w:firstLine="200" w:firstLineChars="200"/>
    </w:pPr>
    <w:rPr>
      <w:rFonts w:asciiTheme="minorHAnsi"/>
      <w:kern w:val="2"/>
      <w:sz w:val="21"/>
      <w:szCs w:val="24"/>
    </w:rPr>
  </w:style>
  <w:style w:type="table" w:styleId="18">
    <w:name w:val="Table Grid"/>
    <w:basedOn w:val="17"/>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20">
    <w:name w:val="List Paragraph"/>
    <w:basedOn w:val="1"/>
    <w:qFormat/>
    <w:uiPriority w:val="99"/>
    <w:pPr>
      <w:ind w:firstLine="420" w:firstLineChars="200"/>
    </w:pPr>
  </w:style>
  <w:style w:type="character" w:customStyle="1" w:styleId="21">
    <w:name w:val="批注框文本 Char"/>
    <w:basedOn w:val="19"/>
    <w:link w:val="12"/>
    <w:qFormat/>
    <w:uiPriority w:val="0"/>
    <w:rPr>
      <w:kern w:val="2"/>
      <w:sz w:val="18"/>
      <w:szCs w:val="18"/>
    </w:rPr>
  </w:style>
  <w:style w:type="paragraph" w:customStyle="1" w:styleId="22">
    <w:name w:val="正文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3">
    <w:name w:val="修订1"/>
    <w:hidden/>
    <w:semiHidden/>
    <w:qFormat/>
    <w:uiPriority w:val="99"/>
    <w:rPr>
      <w:rFonts w:asciiTheme="minorHAnsi" w:hAnsiTheme="minorHAnsi" w:eastAsiaTheme="minorEastAsia" w:cstheme="minorBidi"/>
      <w:kern w:val="2"/>
      <w:sz w:val="21"/>
      <w:szCs w:val="24"/>
      <w:lang w:val="en-US" w:eastAsia="zh-CN" w:bidi="ar-SA"/>
    </w:rPr>
  </w:style>
  <w:style w:type="paragraph" w:customStyle="1" w:styleId="24">
    <w:name w:val="修订2"/>
    <w:hidden/>
    <w:semiHidden/>
    <w:qFormat/>
    <w:uiPriority w:val="99"/>
    <w:rPr>
      <w:rFonts w:asciiTheme="minorHAnsi" w:hAnsiTheme="minorHAnsi" w:eastAsiaTheme="minorEastAsia" w:cstheme="minorBidi"/>
      <w:kern w:val="2"/>
      <w:sz w:val="21"/>
      <w:szCs w:val="24"/>
      <w:lang w:val="en-US" w:eastAsia="zh-CN" w:bidi="ar-SA"/>
    </w:rPr>
  </w:style>
  <w:style w:type="character" w:customStyle="1" w:styleId="25">
    <w:name w:val="无"/>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C91175-13DB-4511-9A7F-77BB474AFB1C}">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28</Pages>
  <Words>11073</Words>
  <Characters>11669</Characters>
  <Lines>95</Lines>
  <Paragraphs>26</Paragraphs>
  <TotalTime>0</TotalTime>
  <ScaleCrop>false</ScaleCrop>
  <LinksUpToDate>false</LinksUpToDate>
  <CharactersWithSpaces>12707</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2022-10-08T03:31:00Z</dcterms:created>
  <dc:creator>pc</dc:creator>
  <cp:lastModifiedBy>user01</cp:lastModifiedBy>
  <cp:lastPrinted>2022-10-08T07:16:00Z</cp:lastPrinted>
  <dcterms:modified xsi:type="dcterms:W3CDTF">2023-12-15T01:55:36Z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A9C5FF5759704173B9D25F0C7CDF7DD3_13</vt:lpwstr>
  </property>
</Properties>
</file>